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A49A4" w14:textId="77777777" w:rsidR="004C2202" w:rsidRPr="00847BF7" w:rsidRDefault="004C2202" w:rsidP="0081744A">
      <w:pPr>
        <w:shd w:val="clear" w:color="auto" w:fill="0070C0"/>
        <w:spacing w:after="20" w:line="240" w:lineRule="auto"/>
        <w:jc w:val="center"/>
        <w:rPr>
          <w:rFonts w:eastAsia="Calibri" w:cstheme="minorHAnsi"/>
          <w:b/>
          <w:color w:val="FFFFFF"/>
          <w:sz w:val="32"/>
          <w:szCs w:val="32"/>
          <w:shd w:val="clear" w:color="auto" w:fill="0070C0"/>
        </w:rPr>
      </w:pPr>
      <w:r w:rsidRPr="00847BF7">
        <w:rPr>
          <w:rFonts w:eastAsia="Calibri" w:cstheme="minorHAnsi"/>
          <w:b/>
          <w:color w:val="FFFFFF"/>
          <w:sz w:val="32"/>
          <w:szCs w:val="32"/>
          <w:shd w:val="clear" w:color="auto" w:fill="0070C0"/>
        </w:rPr>
        <w:t>KİŞİSEL VERİLERİN KORUNMASI KANUNU KAPSAMINDA</w:t>
      </w:r>
    </w:p>
    <w:p w14:paraId="3A8AFB8C" w14:textId="709FBB30" w:rsidR="004C2202" w:rsidRPr="00847BF7" w:rsidRDefault="004C2202" w:rsidP="00913500">
      <w:pPr>
        <w:shd w:val="clear" w:color="auto" w:fill="0070C0"/>
        <w:spacing w:after="20" w:line="240" w:lineRule="auto"/>
        <w:jc w:val="center"/>
        <w:rPr>
          <w:rFonts w:eastAsia="Calibri" w:cstheme="minorHAnsi"/>
          <w:sz w:val="32"/>
          <w:szCs w:val="32"/>
        </w:rPr>
      </w:pPr>
      <w:r w:rsidRPr="00847BF7">
        <w:rPr>
          <w:rFonts w:eastAsia="Calibri" w:cstheme="minorHAnsi"/>
          <w:b/>
          <w:color w:val="FFFFFF"/>
          <w:sz w:val="32"/>
          <w:szCs w:val="32"/>
          <w:shd w:val="clear" w:color="auto" w:fill="0070C0"/>
        </w:rPr>
        <w:t>MÜŞTERİ AYDINLATMA METNİ</w:t>
      </w:r>
    </w:p>
    <w:p w14:paraId="00E1013B" w14:textId="77777777" w:rsidR="004C2202" w:rsidRDefault="004C2202" w:rsidP="00847BF7">
      <w:pPr>
        <w:spacing w:after="0" w:line="240" w:lineRule="auto"/>
        <w:ind w:firstLine="709"/>
        <w:jc w:val="both"/>
        <w:rPr>
          <w:rFonts w:eastAsia="Calibri" w:cstheme="minorHAnsi"/>
          <w:sz w:val="32"/>
          <w:szCs w:val="32"/>
        </w:rPr>
      </w:pPr>
    </w:p>
    <w:p w14:paraId="6F23DA71" w14:textId="0B6B640B" w:rsidR="00B0273F" w:rsidRPr="0081744A" w:rsidRDefault="00B0273F" w:rsidP="00B0273F">
      <w:pPr>
        <w:keepNext/>
        <w:keepLines/>
        <w:pBdr>
          <w:top w:val="single" w:sz="4" w:space="1" w:color="auto"/>
          <w:left w:val="single" w:sz="4" w:space="4" w:color="auto"/>
          <w:bottom w:val="single" w:sz="4" w:space="1" w:color="auto"/>
          <w:right w:val="single" w:sz="4" w:space="4" w:color="auto"/>
        </w:pBdr>
        <w:shd w:val="clear" w:color="auto" w:fill="2E74B5"/>
        <w:spacing w:after="20" w:line="240" w:lineRule="auto"/>
        <w:ind w:left="113" w:right="113" w:firstLine="596"/>
        <w:outlineLvl w:val="1"/>
        <w:rPr>
          <w:rFonts w:eastAsia="Calibri" w:cstheme="minorHAnsi"/>
          <w:b/>
          <w:bCs/>
          <w:color w:val="FFFFFF"/>
        </w:rPr>
      </w:pPr>
      <w:r>
        <w:rPr>
          <w:rFonts w:eastAsia="Calibri" w:cstheme="minorHAnsi"/>
          <w:b/>
          <w:bCs/>
          <w:color w:val="FFFFFF"/>
        </w:rPr>
        <w:t>21</w:t>
      </w:r>
      <w:r w:rsidRPr="0081744A">
        <w:rPr>
          <w:rFonts w:eastAsia="Calibri" w:cstheme="minorHAnsi"/>
          <w:b/>
          <w:bCs/>
          <w:color w:val="FFFFFF"/>
        </w:rPr>
        <w:t xml:space="preserve"> VERİ SORUMLUSUNUN KİMLİĞİ</w:t>
      </w:r>
    </w:p>
    <w:p w14:paraId="4D800408" w14:textId="148746F8" w:rsidR="00B0273F" w:rsidRDefault="00B0273F" w:rsidP="00B0273F">
      <w:pPr>
        <w:spacing w:before="80" w:after="120" w:line="240" w:lineRule="auto"/>
        <w:ind w:firstLine="709"/>
        <w:jc w:val="both"/>
        <w:rPr>
          <w:rFonts w:eastAsia="Calibri" w:cstheme="minorHAnsi"/>
        </w:rPr>
      </w:pPr>
      <w:r w:rsidRPr="007E03BE">
        <w:rPr>
          <w:rFonts w:ascii="Calibri" w:eastAsia="Calibri" w:hAnsi="Calibri" w:cs="Calibri"/>
          <w:b/>
          <w:bCs/>
        </w:rPr>
        <w:t>Veri Sorumlusu; “</w:t>
      </w:r>
      <w:r w:rsidR="0047553A" w:rsidRPr="0047553A">
        <w:rPr>
          <w:rFonts w:ascii="Calibri" w:eastAsia="Calibri" w:hAnsi="Calibri" w:cs="Calibri"/>
          <w:b/>
          <w:bCs/>
          <w:sz w:val="24"/>
          <w:szCs w:val="24"/>
        </w:rPr>
        <w:t xml:space="preserve">DURU SAĞLIK HİZMETLERİ </w:t>
      </w:r>
      <w:proofErr w:type="gramStart"/>
      <w:r w:rsidR="0047553A" w:rsidRPr="0047553A">
        <w:rPr>
          <w:rFonts w:ascii="Calibri" w:eastAsia="Calibri" w:hAnsi="Calibri" w:cs="Calibri"/>
          <w:b/>
          <w:bCs/>
          <w:sz w:val="24"/>
          <w:szCs w:val="24"/>
        </w:rPr>
        <w:t>İNŞ.TUR</w:t>
      </w:r>
      <w:proofErr w:type="gramEnd"/>
      <w:r w:rsidR="0047553A" w:rsidRPr="0047553A">
        <w:rPr>
          <w:rFonts w:ascii="Calibri" w:eastAsia="Calibri" w:hAnsi="Calibri" w:cs="Calibri"/>
          <w:b/>
          <w:bCs/>
          <w:sz w:val="24"/>
          <w:szCs w:val="24"/>
        </w:rPr>
        <w:t>.SAN.VE TİC.LTD.ŞTİ</w:t>
      </w:r>
      <w:r>
        <w:rPr>
          <w:rFonts w:ascii="Calibri" w:eastAsia="Calibri" w:hAnsi="Calibri" w:cs="Calibri"/>
          <w:b/>
          <w:bCs/>
          <w:sz w:val="24"/>
          <w:szCs w:val="24"/>
        </w:rPr>
        <w:t xml:space="preserve">” </w:t>
      </w:r>
      <w:r w:rsidRPr="007E03BE">
        <w:rPr>
          <w:rFonts w:ascii="Calibri" w:eastAsia="Calibri" w:hAnsi="Calibri" w:cs="Calibri"/>
          <w:bCs/>
        </w:rPr>
        <w:t>kısaca</w:t>
      </w:r>
      <w:r>
        <w:rPr>
          <w:rFonts w:ascii="Calibri" w:eastAsia="Calibri" w:hAnsi="Calibri" w:cs="Calibri"/>
          <w:b/>
          <w:bCs/>
        </w:rPr>
        <w:t xml:space="preserve"> “</w:t>
      </w:r>
      <w:r w:rsidR="0047553A" w:rsidRPr="0047553A">
        <w:rPr>
          <w:rFonts w:ascii="Calibri" w:eastAsia="Calibri" w:hAnsi="Calibri" w:cs="Calibri"/>
          <w:b/>
          <w:bCs/>
        </w:rPr>
        <w:t>DURU TIP MERKEZİ</w:t>
      </w:r>
      <w:r>
        <w:rPr>
          <w:rFonts w:ascii="Calibri" w:eastAsia="Calibri" w:hAnsi="Calibri" w:cs="Calibri"/>
          <w:b/>
          <w:bCs/>
        </w:rPr>
        <w:t>”</w:t>
      </w:r>
      <w:r w:rsidRPr="007E03BE">
        <w:rPr>
          <w:rFonts w:ascii="Calibri" w:eastAsia="Calibri" w:hAnsi="Calibri" w:cs="Calibri"/>
        </w:rPr>
        <w:t xml:space="preserve"> olup, işbu aydınlatma metni ile 6698 sayılı </w:t>
      </w:r>
      <w:proofErr w:type="spellStart"/>
      <w:r w:rsidRPr="007E03BE">
        <w:rPr>
          <w:rFonts w:ascii="Calibri" w:eastAsia="Calibri" w:hAnsi="Calibri" w:cs="Calibri"/>
        </w:rPr>
        <w:t>Kanun’nun</w:t>
      </w:r>
      <w:proofErr w:type="spellEnd"/>
      <w:r w:rsidRPr="007E03BE">
        <w:rPr>
          <w:rFonts w:ascii="Calibri" w:eastAsia="Calibri" w:hAnsi="Calibri" w:cs="Calibri"/>
        </w:rPr>
        <w:t xml:space="preserve"> 10. Maddesi uyarınca </w:t>
      </w:r>
      <w:r w:rsidR="00235921">
        <w:rPr>
          <w:rFonts w:ascii="Calibri" w:eastAsia="Calibri" w:hAnsi="Calibri" w:cs="Calibri"/>
          <w:b/>
        </w:rPr>
        <w:t>“M</w:t>
      </w:r>
      <w:r>
        <w:rPr>
          <w:rFonts w:ascii="Calibri" w:eastAsia="Calibri" w:hAnsi="Calibri" w:cs="Calibri"/>
          <w:b/>
        </w:rPr>
        <w:t>üşterilere</w:t>
      </w:r>
      <w:r w:rsidRPr="007E03BE">
        <w:rPr>
          <w:rFonts w:ascii="Calibri" w:eastAsia="Calibri" w:hAnsi="Calibri" w:cs="Calibri"/>
          <w:b/>
        </w:rPr>
        <w:t>”</w:t>
      </w:r>
      <w:r w:rsidRPr="007E03BE">
        <w:rPr>
          <w:rFonts w:ascii="Calibri" w:eastAsia="Calibri" w:hAnsi="Calibri" w:cs="Calibri"/>
        </w:rPr>
        <w:t xml:space="preserve"> yönelik aydınlatma </w:t>
      </w:r>
    </w:p>
    <w:p w14:paraId="52F8DFF7" w14:textId="5D38346B" w:rsidR="004C2202" w:rsidRPr="0081744A" w:rsidRDefault="00B0273F" w:rsidP="00B409A3">
      <w:pPr>
        <w:keepNext/>
        <w:keepLines/>
        <w:pBdr>
          <w:top w:val="single" w:sz="4" w:space="1" w:color="auto"/>
          <w:left w:val="single" w:sz="4" w:space="4" w:color="auto"/>
          <w:bottom w:val="single" w:sz="4" w:space="1" w:color="auto"/>
          <w:right w:val="single" w:sz="4" w:space="4" w:color="auto"/>
        </w:pBdr>
        <w:shd w:val="clear" w:color="auto" w:fill="2E74B5"/>
        <w:spacing w:after="20" w:line="240" w:lineRule="auto"/>
        <w:ind w:left="113" w:right="113" w:firstLine="596"/>
        <w:outlineLvl w:val="1"/>
        <w:rPr>
          <w:rFonts w:eastAsia="Times New Roman" w:cstheme="minorHAnsi"/>
          <w:b/>
          <w:bCs/>
          <w:caps/>
          <w:color w:val="FFFFFF"/>
          <w:kern w:val="36"/>
          <w:lang w:eastAsia="tr-TR"/>
        </w:rPr>
      </w:pPr>
      <w:r>
        <w:rPr>
          <w:rFonts w:eastAsia="Times New Roman" w:cstheme="minorHAnsi"/>
          <w:b/>
          <w:bCs/>
          <w:color w:val="FFFFFF"/>
          <w:kern w:val="36"/>
          <w:lang w:eastAsia="tr-TR"/>
        </w:rPr>
        <w:t>2</w:t>
      </w:r>
      <w:r w:rsidR="004C2202" w:rsidRPr="0081744A">
        <w:rPr>
          <w:rFonts w:eastAsia="Times New Roman" w:cstheme="minorHAnsi"/>
          <w:b/>
          <w:bCs/>
          <w:color w:val="FFFFFF"/>
          <w:kern w:val="36"/>
          <w:lang w:eastAsia="tr-TR"/>
        </w:rPr>
        <w:t xml:space="preserve">. </w:t>
      </w:r>
      <w:r w:rsidR="004C2202" w:rsidRPr="0081744A">
        <w:rPr>
          <w:rFonts w:eastAsia="Times New Roman" w:cstheme="minorHAnsi"/>
          <w:b/>
          <w:bCs/>
          <w:caps/>
          <w:color w:val="FFFFFF"/>
          <w:kern w:val="36"/>
          <w:lang w:eastAsia="tr-TR"/>
        </w:rPr>
        <w:t>Tanımlar</w:t>
      </w:r>
    </w:p>
    <w:p w14:paraId="1038818C" w14:textId="18D6B79B" w:rsidR="008C48F8" w:rsidRPr="0081744A" w:rsidRDefault="003714B2" w:rsidP="00385F37">
      <w:pPr>
        <w:spacing w:before="60" w:after="20" w:line="240" w:lineRule="auto"/>
        <w:rPr>
          <w:rFonts w:eastAsia="Calibri" w:cstheme="minorHAnsi"/>
        </w:rPr>
      </w:pPr>
      <w:r w:rsidRPr="0081744A">
        <w:rPr>
          <w:rFonts w:cstheme="minorHAnsi"/>
          <w:b/>
          <w:bCs/>
        </w:rPr>
        <w:tab/>
      </w:r>
      <w:r w:rsidR="005A1508">
        <w:rPr>
          <w:rFonts w:cstheme="minorHAnsi"/>
          <w:b/>
          <w:bCs/>
        </w:rPr>
        <w:t>K</w:t>
      </w:r>
      <w:r w:rsidR="008C48F8" w:rsidRPr="0081744A">
        <w:rPr>
          <w:rFonts w:eastAsia="Calibri" w:cstheme="minorHAnsi"/>
          <w:b/>
          <w:bCs/>
        </w:rPr>
        <w:t xml:space="preserve">anun: </w:t>
      </w:r>
      <w:r w:rsidR="008C48F8" w:rsidRPr="0081744A">
        <w:rPr>
          <w:rFonts w:eastAsia="Calibri" w:cstheme="minorHAnsi"/>
        </w:rPr>
        <w:t>6698 sayılı Kişisel Verilerin Korunması Kanunu,</w:t>
      </w:r>
    </w:p>
    <w:p w14:paraId="62CEA0EA" w14:textId="77777777" w:rsidR="008C48F8" w:rsidRPr="008C48F8" w:rsidRDefault="008C48F8" w:rsidP="0081744A">
      <w:pPr>
        <w:spacing w:after="20" w:line="240" w:lineRule="auto"/>
        <w:ind w:firstLine="708"/>
        <w:jc w:val="both"/>
        <w:rPr>
          <w:rFonts w:eastAsia="Calibri" w:cstheme="minorHAnsi"/>
        </w:rPr>
      </w:pPr>
      <w:r w:rsidRPr="008C48F8">
        <w:rPr>
          <w:rFonts w:eastAsia="Calibri" w:cstheme="minorHAnsi"/>
          <w:b/>
          <w:bCs/>
        </w:rPr>
        <w:t>Kişisel verilerin işlenmesi:</w:t>
      </w:r>
      <w:r w:rsidRPr="008C48F8">
        <w:rPr>
          <w:rFonts w:eastAsia="Calibri" w:cstheme="minorHAnsi"/>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14:paraId="2C000EAB" w14:textId="77777777" w:rsidR="008C48F8" w:rsidRPr="008C48F8" w:rsidRDefault="008C48F8" w:rsidP="0081744A">
      <w:pPr>
        <w:spacing w:after="20" w:line="240" w:lineRule="auto"/>
        <w:ind w:firstLine="708"/>
        <w:jc w:val="both"/>
        <w:rPr>
          <w:rFonts w:eastAsia="Calibri" w:cstheme="minorHAnsi"/>
        </w:rPr>
      </w:pPr>
      <w:r w:rsidRPr="008C48F8">
        <w:rPr>
          <w:rFonts w:eastAsia="Calibri" w:cstheme="minorHAnsi"/>
          <w:b/>
          <w:bCs/>
        </w:rPr>
        <w:t>Veri sorumlusu:</w:t>
      </w:r>
      <w:r w:rsidRPr="008C48F8">
        <w:rPr>
          <w:rFonts w:eastAsia="Calibri" w:cstheme="minorHAnsi"/>
        </w:rPr>
        <w:t xml:space="preserve"> Kişisel verilerin işleme amaçlarını ve vasıtalarını belirleyen, veri kayıt sisteminin kurulmasından ve yönetilmesinden sorumlu olan,</w:t>
      </w:r>
    </w:p>
    <w:p w14:paraId="193F91E9" w14:textId="77777777" w:rsidR="008C48F8" w:rsidRPr="008C48F8" w:rsidRDefault="008C48F8" w:rsidP="0081744A">
      <w:pPr>
        <w:spacing w:after="20" w:line="240" w:lineRule="auto"/>
        <w:ind w:firstLine="708"/>
        <w:jc w:val="both"/>
        <w:rPr>
          <w:rFonts w:eastAsia="Calibri" w:cstheme="minorHAnsi"/>
        </w:rPr>
      </w:pPr>
      <w:r w:rsidRPr="008C48F8">
        <w:rPr>
          <w:rFonts w:eastAsia="Calibri" w:cstheme="minorHAnsi"/>
          <w:b/>
        </w:rPr>
        <w:t xml:space="preserve">Kurum: </w:t>
      </w:r>
      <w:r w:rsidRPr="008C48F8">
        <w:rPr>
          <w:rFonts w:eastAsia="Calibri" w:cstheme="minorHAnsi"/>
        </w:rPr>
        <w:t>Veri sorumlusu gerçek veya tüzel kişi,</w:t>
      </w:r>
    </w:p>
    <w:p w14:paraId="36CD5EAD" w14:textId="77777777" w:rsidR="008C48F8" w:rsidRPr="008C48F8" w:rsidRDefault="008C48F8" w:rsidP="0081744A">
      <w:pPr>
        <w:spacing w:after="20" w:line="240" w:lineRule="auto"/>
        <w:ind w:firstLine="708"/>
        <w:jc w:val="both"/>
        <w:rPr>
          <w:rFonts w:eastAsia="Calibri" w:cstheme="minorHAnsi"/>
        </w:rPr>
      </w:pPr>
      <w:r w:rsidRPr="008C48F8">
        <w:rPr>
          <w:rFonts w:eastAsia="Calibri" w:cstheme="minorHAnsi"/>
          <w:b/>
          <w:bCs/>
        </w:rPr>
        <w:t>Veri işleyen:</w:t>
      </w:r>
      <w:r w:rsidRPr="008C48F8">
        <w:rPr>
          <w:rFonts w:eastAsia="Calibri" w:cstheme="minorHAnsi"/>
        </w:rPr>
        <w:t xml:space="preserve"> Veri sorumlusu adına kişisel verileri kendisine verilen talimatlar çerçevesinde işleyen veri sorumlusu organizasyonu dışında yer alan gerçek veya tüzel kişiler,</w:t>
      </w:r>
    </w:p>
    <w:p w14:paraId="7FB5F42D" w14:textId="77777777" w:rsidR="008C48F8" w:rsidRPr="008C48F8" w:rsidRDefault="008C48F8" w:rsidP="0081744A">
      <w:pPr>
        <w:spacing w:after="20" w:line="240" w:lineRule="auto"/>
        <w:ind w:firstLine="708"/>
        <w:jc w:val="both"/>
        <w:rPr>
          <w:rFonts w:eastAsia="Calibri" w:cstheme="minorHAnsi"/>
          <w:bCs/>
        </w:rPr>
      </w:pPr>
      <w:r w:rsidRPr="008C48F8">
        <w:rPr>
          <w:rFonts w:eastAsia="Calibri" w:cstheme="minorHAnsi"/>
          <w:b/>
          <w:bCs/>
        </w:rPr>
        <w:t xml:space="preserve">İlgili kişi: </w:t>
      </w:r>
      <w:r w:rsidRPr="008C48F8">
        <w:rPr>
          <w:rFonts w:eastAsia="Calibri" w:cstheme="minorHAnsi"/>
          <w:bCs/>
        </w:rPr>
        <w:t>K</w:t>
      </w:r>
      <w:r w:rsidRPr="008C48F8">
        <w:rPr>
          <w:rFonts w:eastAsia="Calibri" w:cstheme="minorHAnsi"/>
        </w:rPr>
        <w:t>işisel verisi işlenen gerçek kişiyi,</w:t>
      </w:r>
    </w:p>
    <w:p w14:paraId="026560AE" w14:textId="77777777" w:rsidR="008C48F8" w:rsidRPr="008C48F8" w:rsidRDefault="008C48F8" w:rsidP="0081744A">
      <w:pPr>
        <w:spacing w:after="20" w:line="240" w:lineRule="auto"/>
        <w:ind w:firstLine="708"/>
        <w:jc w:val="both"/>
        <w:rPr>
          <w:rFonts w:eastAsia="Calibri" w:cstheme="minorHAnsi"/>
        </w:rPr>
      </w:pPr>
      <w:r w:rsidRPr="008C48F8">
        <w:rPr>
          <w:rFonts w:eastAsia="Calibri" w:cstheme="minorHAnsi"/>
          <w:b/>
        </w:rPr>
        <w:t>Kimlik</w:t>
      </w:r>
      <w:r w:rsidRPr="008C48F8">
        <w:rPr>
          <w:rFonts w:eastAsia="Calibri" w:cstheme="minorHAnsi"/>
        </w:rPr>
        <w:t xml:space="preserve">: Ad </w:t>
      </w:r>
      <w:proofErr w:type="spellStart"/>
      <w:r w:rsidRPr="008C48F8">
        <w:rPr>
          <w:rFonts w:eastAsia="Calibri" w:cstheme="minorHAnsi"/>
        </w:rPr>
        <w:t>Soyad</w:t>
      </w:r>
      <w:proofErr w:type="spellEnd"/>
      <w:r w:rsidRPr="008C48F8">
        <w:rPr>
          <w:rFonts w:eastAsia="Calibri" w:cstheme="minorHAnsi"/>
        </w:rPr>
        <w:t>, TC Kimlik No, Anne - Baba Adı, Anne Kızlık Soyadı, Doğum Tarihi, Doğum Yeri, Medeni Hali, Nüfus Cüzdanı Seri Sıra No, Aile Sıra No, Sıra No, Cilt No, Nüfusa Kayıtlı Olduğu İl, Nüfusa Kayıtlı Olduğu İlçe, Nüfusa Kayıtlı Olduğu Mahalle / Köy, Cinsiyeti, Uyruk, Son Geçerlilik Tarihi, ifade eder.</w:t>
      </w:r>
    </w:p>
    <w:p w14:paraId="063AB048" w14:textId="77777777" w:rsidR="008C48F8" w:rsidRPr="008C48F8" w:rsidRDefault="008C48F8" w:rsidP="0081744A">
      <w:pPr>
        <w:spacing w:after="20" w:line="240" w:lineRule="auto"/>
        <w:ind w:firstLine="708"/>
        <w:jc w:val="both"/>
        <w:rPr>
          <w:rFonts w:eastAsia="Calibri" w:cstheme="minorHAnsi"/>
        </w:rPr>
      </w:pPr>
      <w:r w:rsidRPr="008C48F8">
        <w:rPr>
          <w:rFonts w:eastAsia="Calibri" w:cstheme="minorHAnsi"/>
          <w:b/>
        </w:rPr>
        <w:t>İletişim</w:t>
      </w:r>
      <w:r w:rsidRPr="008C48F8">
        <w:rPr>
          <w:rFonts w:eastAsia="Calibri" w:cstheme="minorHAnsi"/>
          <w:b/>
        </w:rPr>
        <w:tab/>
        <w:t xml:space="preserve">: </w:t>
      </w:r>
      <w:r w:rsidRPr="008C48F8">
        <w:rPr>
          <w:rFonts w:eastAsia="Calibri" w:cstheme="minorHAnsi"/>
        </w:rPr>
        <w:t>A</w:t>
      </w:r>
      <w:r w:rsidRPr="008C48F8">
        <w:rPr>
          <w:rFonts w:eastAsia="Calibri" w:cstheme="minorHAnsi"/>
          <w:color w:val="000000"/>
        </w:rPr>
        <w:t xml:space="preserve">çık adresi, telefon numarası, kurumsal veya kişisel e posta adresi, şirket içi iletişim bilgileri (Dahili No vb.), kayıtlı elektronik posta adresi (kep), adres </w:t>
      </w:r>
      <w:proofErr w:type="spellStart"/>
      <w:r w:rsidRPr="008C48F8">
        <w:rPr>
          <w:rFonts w:eastAsia="Calibri" w:cstheme="minorHAnsi"/>
          <w:color w:val="000000"/>
        </w:rPr>
        <w:t>no’yu</w:t>
      </w:r>
      <w:proofErr w:type="spellEnd"/>
      <w:r w:rsidRPr="008C48F8">
        <w:rPr>
          <w:rFonts w:eastAsia="Calibri" w:cstheme="minorHAnsi"/>
          <w:color w:val="000000"/>
        </w:rPr>
        <w:t xml:space="preserve"> </w:t>
      </w:r>
      <w:r w:rsidRPr="008C48F8">
        <w:rPr>
          <w:rFonts w:eastAsia="Calibri" w:cstheme="minorHAnsi"/>
        </w:rPr>
        <w:t>ve benzeri bilgiler,</w:t>
      </w:r>
    </w:p>
    <w:p w14:paraId="14896F10" w14:textId="77777777" w:rsidR="008C48F8" w:rsidRPr="008C48F8" w:rsidRDefault="008C48F8" w:rsidP="0081744A">
      <w:pPr>
        <w:spacing w:after="20" w:line="240" w:lineRule="auto"/>
        <w:ind w:firstLine="708"/>
        <w:jc w:val="both"/>
        <w:rPr>
          <w:rFonts w:eastAsia="Calibri" w:cstheme="minorHAnsi"/>
        </w:rPr>
      </w:pPr>
      <w:r w:rsidRPr="008C48F8">
        <w:rPr>
          <w:rFonts w:eastAsia="Calibri" w:cstheme="minorHAnsi"/>
          <w:b/>
        </w:rPr>
        <w:t>Lokasyon:</w:t>
      </w:r>
      <w:r w:rsidRPr="008C48F8">
        <w:rPr>
          <w:rFonts w:eastAsia="Calibri" w:cstheme="minorHAnsi"/>
        </w:rPr>
        <w:t xml:space="preserve"> Konum ve seyahat bilgiler,</w:t>
      </w:r>
    </w:p>
    <w:p w14:paraId="7776660F" w14:textId="4967A19B" w:rsidR="008C48F8" w:rsidRPr="008C48F8" w:rsidRDefault="008C48F8" w:rsidP="0081744A">
      <w:pPr>
        <w:spacing w:after="20" w:line="240" w:lineRule="auto"/>
        <w:ind w:firstLine="708"/>
        <w:jc w:val="both"/>
        <w:rPr>
          <w:rFonts w:eastAsia="Calibri" w:cstheme="minorHAnsi"/>
        </w:rPr>
      </w:pPr>
      <w:r w:rsidRPr="008C48F8">
        <w:rPr>
          <w:rFonts w:eastAsia="Calibri" w:cstheme="minorHAnsi"/>
          <w:b/>
        </w:rPr>
        <w:t>Özlük:</w:t>
      </w:r>
      <w:r w:rsidRPr="008C48F8">
        <w:rPr>
          <w:rFonts w:eastAsia="Calibri" w:cstheme="minorHAnsi"/>
        </w:rPr>
        <w:t xml:space="preserve"> </w:t>
      </w:r>
      <w:r w:rsidRPr="008C48F8">
        <w:rPr>
          <w:rFonts w:eastAsia="Calibri" w:cstheme="minorHAnsi"/>
          <w:color w:val="000000"/>
        </w:rPr>
        <w:t>Kurum Unvan Bilgisi, Kurum Sicil No Bilgisi, Yaptığı İş / Görev Bilgisi</w:t>
      </w:r>
      <w:r w:rsidR="00354F8B">
        <w:rPr>
          <w:rFonts w:eastAsia="Calibri" w:cstheme="minorHAnsi"/>
          <w:color w:val="000000"/>
        </w:rPr>
        <w:t xml:space="preserve"> </w:t>
      </w:r>
      <w:r w:rsidRPr="008C48F8">
        <w:rPr>
          <w:rFonts w:eastAsia="Calibri" w:cstheme="minorHAnsi"/>
        </w:rPr>
        <w:t>ve benzeri bilgiler,</w:t>
      </w:r>
    </w:p>
    <w:p w14:paraId="14363351" w14:textId="77777777" w:rsidR="008C48F8" w:rsidRPr="008C48F8" w:rsidRDefault="008C48F8" w:rsidP="0081744A">
      <w:pPr>
        <w:spacing w:after="20" w:line="240" w:lineRule="auto"/>
        <w:ind w:firstLine="708"/>
        <w:jc w:val="both"/>
        <w:rPr>
          <w:rFonts w:eastAsia="Calibri" w:cstheme="minorHAnsi"/>
        </w:rPr>
      </w:pPr>
      <w:r w:rsidRPr="008C48F8">
        <w:rPr>
          <w:rFonts w:eastAsia="Calibri" w:cstheme="minorHAnsi"/>
          <w:b/>
        </w:rPr>
        <w:t>Hukuki İşlem</w:t>
      </w:r>
      <w:r w:rsidRPr="008C48F8">
        <w:rPr>
          <w:rFonts w:eastAsia="Calibri" w:cstheme="minorHAnsi"/>
        </w:rPr>
        <w:t>: Adli makamlarla yazışmalardaki bilgiler, dava dosyasındaki bilgiler ve benzeri bilgiler,</w:t>
      </w:r>
    </w:p>
    <w:p w14:paraId="7E5B6ED5" w14:textId="77777777" w:rsidR="008C48F8" w:rsidRPr="008C48F8" w:rsidRDefault="008C48F8" w:rsidP="0081744A">
      <w:pPr>
        <w:spacing w:after="20" w:line="240" w:lineRule="auto"/>
        <w:ind w:firstLine="708"/>
        <w:jc w:val="both"/>
        <w:rPr>
          <w:rFonts w:eastAsia="Calibri" w:cstheme="minorHAnsi"/>
        </w:rPr>
      </w:pPr>
      <w:r w:rsidRPr="008C48F8">
        <w:rPr>
          <w:rFonts w:eastAsia="Calibri" w:cstheme="minorHAnsi"/>
          <w:b/>
        </w:rPr>
        <w:t xml:space="preserve">İşlem Güvenliği: </w:t>
      </w:r>
      <w:r w:rsidRPr="008C48F8">
        <w:rPr>
          <w:rFonts w:eastAsia="Calibri" w:cstheme="minorHAnsi"/>
        </w:rPr>
        <w:t>İnternet Sitesi Giriş Çıkış Bilgileri, Şifre ve Parola Bilgileri, Kullanıcı Bilgileri (</w:t>
      </w:r>
      <w:proofErr w:type="spellStart"/>
      <w:r w:rsidRPr="008C48F8">
        <w:rPr>
          <w:rFonts w:eastAsia="Calibri" w:cstheme="minorHAnsi"/>
        </w:rPr>
        <w:t>Username</w:t>
      </w:r>
      <w:proofErr w:type="spellEnd"/>
      <w:r w:rsidRPr="008C48F8">
        <w:rPr>
          <w:rFonts w:eastAsia="Calibri" w:cstheme="minorHAnsi"/>
        </w:rPr>
        <w:t xml:space="preserve">), Kullanıcı Yetki/Erişim Bilgileri (User </w:t>
      </w:r>
      <w:proofErr w:type="spellStart"/>
      <w:r w:rsidRPr="008C48F8">
        <w:rPr>
          <w:rFonts w:eastAsia="Calibri" w:cstheme="minorHAnsi"/>
        </w:rPr>
        <w:t>Permission</w:t>
      </w:r>
      <w:proofErr w:type="spellEnd"/>
      <w:r w:rsidRPr="008C48F8">
        <w:rPr>
          <w:rFonts w:eastAsia="Calibri" w:cstheme="minorHAnsi"/>
        </w:rPr>
        <w:t xml:space="preserve">), IP Adresi Bilgileri ve internet erişim </w:t>
      </w:r>
      <w:proofErr w:type="spellStart"/>
      <w:r w:rsidRPr="008C48F8">
        <w:rPr>
          <w:rFonts w:eastAsia="Calibri" w:cstheme="minorHAnsi"/>
        </w:rPr>
        <w:t>logları</w:t>
      </w:r>
      <w:proofErr w:type="spellEnd"/>
      <w:r w:rsidRPr="008C48F8">
        <w:rPr>
          <w:rFonts w:eastAsia="Calibri" w:cstheme="minorHAnsi"/>
        </w:rPr>
        <w:t>,</w:t>
      </w:r>
    </w:p>
    <w:p w14:paraId="14B7DB5D" w14:textId="4959EA50" w:rsidR="008C48F8" w:rsidRPr="008C48F8" w:rsidRDefault="008C48F8" w:rsidP="0081744A">
      <w:pPr>
        <w:spacing w:after="20" w:line="240" w:lineRule="auto"/>
        <w:ind w:firstLine="708"/>
        <w:jc w:val="both"/>
        <w:rPr>
          <w:rFonts w:eastAsia="Calibri" w:cstheme="minorHAnsi"/>
        </w:rPr>
      </w:pPr>
      <w:r w:rsidRPr="008C48F8">
        <w:rPr>
          <w:rFonts w:eastAsia="Calibri" w:cstheme="minorHAnsi"/>
          <w:b/>
        </w:rPr>
        <w:t xml:space="preserve">Fiziksel </w:t>
      </w:r>
      <w:r w:rsidR="00354F8B" w:rsidRPr="008C48F8">
        <w:rPr>
          <w:rFonts w:eastAsia="Calibri" w:cstheme="minorHAnsi"/>
          <w:b/>
        </w:rPr>
        <w:t>Mekân</w:t>
      </w:r>
      <w:r w:rsidRPr="008C48F8">
        <w:rPr>
          <w:rFonts w:eastAsia="Calibri" w:cstheme="minorHAnsi"/>
          <w:b/>
        </w:rPr>
        <w:t xml:space="preserve"> Güvenliği</w:t>
      </w:r>
      <w:r w:rsidRPr="008C48F8">
        <w:rPr>
          <w:rFonts w:eastAsia="Calibri" w:cstheme="minorHAnsi"/>
        </w:rPr>
        <w:t>: Çalışan ve ziyaretçilerin giriş çıkış kayıt bilgileri, kamera kayıtları,</w:t>
      </w:r>
    </w:p>
    <w:p w14:paraId="6C674D88" w14:textId="1D24EBF3" w:rsidR="008C48F8" w:rsidRPr="008C48F8" w:rsidRDefault="008C48F8" w:rsidP="0081744A">
      <w:pPr>
        <w:spacing w:after="20" w:line="240" w:lineRule="auto"/>
        <w:ind w:firstLine="708"/>
        <w:jc w:val="both"/>
        <w:rPr>
          <w:rFonts w:eastAsia="Calibri" w:cstheme="minorHAnsi"/>
        </w:rPr>
      </w:pPr>
      <w:r w:rsidRPr="008C48F8">
        <w:rPr>
          <w:rFonts w:eastAsia="Calibri" w:cstheme="minorHAnsi"/>
          <w:b/>
        </w:rPr>
        <w:t>Finans</w:t>
      </w:r>
      <w:r w:rsidRPr="008C48F8">
        <w:rPr>
          <w:rFonts w:eastAsia="Calibri" w:cstheme="minorHAnsi"/>
        </w:rPr>
        <w:t>:</w:t>
      </w:r>
      <w:r w:rsidRPr="008C48F8">
        <w:rPr>
          <w:rFonts w:eastAsia="Calibri" w:cstheme="minorHAnsi"/>
        </w:rPr>
        <w:tab/>
        <w:t>Personel maaş / ödeme bilgisi (banka IBAN, m</w:t>
      </w:r>
      <w:r w:rsidR="00385F37">
        <w:rPr>
          <w:rFonts w:eastAsia="Calibri" w:cstheme="minorHAnsi"/>
        </w:rPr>
        <w:t>iktar vb.), mal varlığı bilgisi.</w:t>
      </w:r>
    </w:p>
    <w:p w14:paraId="3E120AD5" w14:textId="262EB8A9" w:rsidR="008C48F8" w:rsidRPr="008C48F8" w:rsidRDefault="008C48F8" w:rsidP="0081744A">
      <w:pPr>
        <w:spacing w:after="20" w:line="240" w:lineRule="auto"/>
        <w:ind w:firstLine="708"/>
        <w:jc w:val="both"/>
        <w:rPr>
          <w:rFonts w:eastAsia="Calibri" w:cstheme="minorHAnsi"/>
        </w:rPr>
      </w:pPr>
      <w:r w:rsidRPr="008C48F8">
        <w:rPr>
          <w:rFonts w:eastAsia="Calibri" w:cstheme="minorHAnsi"/>
          <w:b/>
        </w:rPr>
        <w:t>Görsel ve İşitsel Kayıtlar:</w:t>
      </w:r>
      <w:r w:rsidRPr="008C48F8">
        <w:rPr>
          <w:rFonts w:eastAsia="Calibri" w:cstheme="minorHAnsi"/>
        </w:rPr>
        <w:t xml:space="preserve"> </w:t>
      </w:r>
      <w:r w:rsidR="00913500">
        <w:rPr>
          <w:rFonts w:eastAsia="Calibri" w:cstheme="minorHAnsi"/>
        </w:rPr>
        <w:t>Fotoğraf, çağrı merkezi ses kayıtları</w:t>
      </w:r>
      <w:r w:rsidR="00295E8F">
        <w:rPr>
          <w:rFonts w:eastAsia="Calibri" w:cstheme="minorHAnsi"/>
        </w:rPr>
        <w:t xml:space="preserve"> vb.</w:t>
      </w:r>
    </w:p>
    <w:p w14:paraId="26587362" w14:textId="77777777" w:rsidR="008C48F8" w:rsidRPr="008C48F8" w:rsidRDefault="008C48F8" w:rsidP="0081744A">
      <w:pPr>
        <w:spacing w:after="20" w:line="240" w:lineRule="auto"/>
        <w:ind w:firstLine="708"/>
        <w:jc w:val="both"/>
        <w:rPr>
          <w:rFonts w:eastAsia="Calibri" w:cstheme="minorHAnsi"/>
        </w:rPr>
      </w:pPr>
      <w:proofErr w:type="spellStart"/>
      <w:r w:rsidRPr="008C48F8">
        <w:rPr>
          <w:rFonts w:eastAsia="Calibri" w:cstheme="minorHAnsi"/>
          <w:b/>
        </w:rPr>
        <w:t>Biyometrik</w:t>
      </w:r>
      <w:proofErr w:type="spellEnd"/>
      <w:r w:rsidRPr="008C48F8">
        <w:rPr>
          <w:rFonts w:eastAsia="Calibri" w:cstheme="minorHAnsi"/>
          <w:b/>
        </w:rPr>
        <w:t xml:space="preserve"> Veri:</w:t>
      </w:r>
      <w:r w:rsidRPr="008C48F8">
        <w:rPr>
          <w:rFonts w:eastAsia="Calibri" w:cstheme="minorHAnsi"/>
        </w:rPr>
        <w:t xml:space="preserve"> Avuç içi bilgileri, parmak izi bilgileri, retina taraması bilgileri, yüz tanıma bilgileri,</w:t>
      </w:r>
    </w:p>
    <w:p w14:paraId="2A4F47C0" w14:textId="77777777" w:rsidR="008C48F8" w:rsidRPr="008C48F8" w:rsidRDefault="008C48F8" w:rsidP="0081744A">
      <w:pPr>
        <w:spacing w:after="20" w:line="240" w:lineRule="auto"/>
        <w:ind w:firstLine="708"/>
        <w:jc w:val="both"/>
        <w:rPr>
          <w:rFonts w:eastAsia="Calibri" w:cstheme="minorHAnsi"/>
        </w:rPr>
      </w:pPr>
      <w:r w:rsidRPr="008C48F8">
        <w:rPr>
          <w:rFonts w:eastAsia="Calibri" w:cstheme="minorHAnsi"/>
          <w:b/>
        </w:rPr>
        <w:t xml:space="preserve">Aile ve Yakını Verisi: </w:t>
      </w:r>
      <w:r w:rsidRPr="008C48F8">
        <w:rPr>
          <w:rFonts w:eastAsia="Calibri" w:cstheme="minorHAnsi"/>
        </w:rPr>
        <w:t>Evlilik cüzdanı; eş ve çocuklarının adı, soyadı, T.C. Kimlik Numarası cinsiyeti, doğum tarihi, boyu, kilosu, görevi, telefon numarası; yakınlarının adı, soyadı ve telefon numarası,</w:t>
      </w:r>
    </w:p>
    <w:p w14:paraId="3E805FBA" w14:textId="77777777" w:rsidR="008C48F8" w:rsidRPr="008C48F8" w:rsidRDefault="008C48F8" w:rsidP="0081744A">
      <w:pPr>
        <w:spacing w:after="20" w:line="240" w:lineRule="auto"/>
        <w:ind w:firstLine="708"/>
        <w:jc w:val="both"/>
        <w:rPr>
          <w:rFonts w:eastAsia="Times New Roman" w:cstheme="minorHAnsi"/>
          <w:color w:val="000000"/>
          <w:lang w:eastAsia="tr-TR"/>
        </w:rPr>
      </w:pPr>
      <w:r w:rsidRPr="008C48F8">
        <w:rPr>
          <w:rFonts w:eastAsia="Calibri" w:cstheme="minorHAnsi"/>
          <w:b/>
          <w:color w:val="000000"/>
        </w:rPr>
        <w:t xml:space="preserve">Müşteri İşlem Bilgileri: </w:t>
      </w:r>
      <w:r w:rsidRPr="008C48F8">
        <w:rPr>
          <w:rFonts w:eastAsia="Times New Roman" w:cstheme="minorHAnsi"/>
          <w:color w:val="000000"/>
          <w:lang w:eastAsia="tr-TR"/>
        </w:rPr>
        <w:t>Fatura Bilgileri, Senet Bilgileri, Çek Bilgileri, Makbuz Bilgileri, Sipariş Bilgisi, Mal / Hizmet Talep Bilgisi, Gişe Dekontlarındaki ve benzeri bilgileri,</w:t>
      </w:r>
    </w:p>
    <w:p w14:paraId="70591567" w14:textId="27AF9725" w:rsidR="00E03B4B" w:rsidRPr="008C48F8" w:rsidRDefault="008C48F8" w:rsidP="0081744A">
      <w:pPr>
        <w:spacing w:after="20" w:line="240" w:lineRule="auto"/>
        <w:ind w:firstLine="708"/>
        <w:jc w:val="both"/>
        <w:rPr>
          <w:rFonts w:eastAsia="Calibri" w:cstheme="minorHAnsi"/>
        </w:rPr>
      </w:pPr>
      <w:r w:rsidRPr="008C48F8">
        <w:rPr>
          <w:rFonts w:eastAsia="Calibri" w:cstheme="minorHAnsi"/>
          <w:b/>
        </w:rPr>
        <w:t xml:space="preserve">Özel Nitelikli Veri – Sağlık Bilgisi: </w:t>
      </w:r>
      <w:r w:rsidR="00E03B4B">
        <w:rPr>
          <w:rFonts w:eastAsia="Calibri" w:cstheme="minorHAnsi"/>
        </w:rPr>
        <w:t>Veri sahibinin fiziksel ve ruhsal sağlığına ilişkin her türlü bilgi ile kişiye sunulan sağlık hizmetiyle ilgili işlenen kişisel veriler,</w:t>
      </w:r>
    </w:p>
    <w:p w14:paraId="503BA183" w14:textId="77777777" w:rsidR="008C48F8" w:rsidRPr="008C48F8" w:rsidRDefault="008C48F8" w:rsidP="0081744A">
      <w:pPr>
        <w:spacing w:after="20" w:line="240" w:lineRule="auto"/>
        <w:ind w:firstLine="708"/>
        <w:jc w:val="both"/>
        <w:rPr>
          <w:rFonts w:eastAsia="Calibri" w:cstheme="minorHAnsi"/>
        </w:rPr>
      </w:pPr>
      <w:r w:rsidRPr="008C48F8">
        <w:rPr>
          <w:rFonts w:eastAsia="Calibri" w:cstheme="minorHAnsi"/>
          <w:b/>
        </w:rPr>
        <w:t xml:space="preserve">Kurumsal Üyelik Bilgisi: </w:t>
      </w:r>
      <w:r w:rsidRPr="008C48F8">
        <w:rPr>
          <w:rFonts w:eastAsia="Calibri" w:cstheme="minorHAnsi"/>
        </w:rPr>
        <w:t>Kurumumuzun sadece anlaşmalı olduğu,</w:t>
      </w:r>
      <w:r w:rsidRPr="008C48F8">
        <w:rPr>
          <w:rFonts w:eastAsia="Calibri" w:cstheme="minorHAnsi"/>
          <w:b/>
        </w:rPr>
        <w:t xml:space="preserve"> </w:t>
      </w:r>
      <w:r w:rsidRPr="008C48F8">
        <w:rPr>
          <w:rFonts w:eastAsia="Calibri" w:cstheme="minorHAnsi"/>
        </w:rPr>
        <w:t>dernek, sendika, vakıf ve özel kurumlara sağladığı özel kampanyalardan müşterilerimizin faydalanması amacı ile tuttuğu üyelik bilgileridir.</w:t>
      </w:r>
    </w:p>
    <w:p w14:paraId="1AB00A57" w14:textId="77777777" w:rsidR="008C48F8" w:rsidRPr="008C48F8" w:rsidRDefault="008C48F8" w:rsidP="0081744A">
      <w:pPr>
        <w:spacing w:after="20" w:line="240" w:lineRule="auto"/>
        <w:ind w:firstLine="708"/>
        <w:jc w:val="both"/>
        <w:rPr>
          <w:rFonts w:eastAsia="Calibri" w:cstheme="minorHAnsi"/>
        </w:rPr>
      </w:pPr>
      <w:r w:rsidRPr="008C48F8">
        <w:rPr>
          <w:rFonts w:eastAsia="Calibri" w:cstheme="minorHAnsi"/>
          <w:b/>
        </w:rPr>
        <w:t xml:space="preserve">Özel Sağlık Sigorta Bilgisi: </w:t>
      </w:r>
      <w:r w:rsidRPr="008C48F8">
        <w:rPr>
          <w:rFonts w:eastAsia="Calibri" w:cstheme="minorHAnsi"/>
        </w:rPr>
        <w:t>Müşterilerimizin anlaşmış olduğu</w:t>
      </w:r>
      <w:r w:rsidRPr="008C48F8">
        <w:rPr>
          <w:rFonts w:eastAsia="Calibri" w:cstheme="minorHAnsi"/>
          <w:b/>
        </w:rPr>
        <w:t xml:space="preserve"> </w:t>
      </w:r>
      <w:r w:rsidRPr="008C48F8">
        <w:rPr>
          <w:rFonts w:eastAsia="Calibri" w:cstheme="minorHAnsi"/>
        </w:rPr>
        <w:t>özel sağlık sigortalarına ilişkin bilgileridir.</w:t>
      </w:r>
    </w:p>
    <w:p w14:paraId="6E8966B9" w14:textId="77777777" w:rsidR="008C48F8" w:rsidRPr="008C48F8" w:rsidRDefault="008C48F8" w:rsidP="0081744A">
      <w:pPr>
        <w:spacing w:after="20" w:line="240" w:lineRule="auto"/>
        <w:ind w:firstLine="708"/>
        <w:jc w:val="both"/>
        <w:rPr>
          <w:rFonts w:eastAsia="Calibri" w:cstheme="minorHAnsi"/>
        </w:rPr>
      </w:pPr>
      <w:r w:rsidRPr="008C48F8">
        <w:rPr>
          <w:rFonts w:eastAsia="Calibri" w:cstheme="minorHAnsi"/>
          <w:b/>
        </w:rPr>
        <w:t xml:space="preserve">E-Nabız Bilgisi: </w:t>
      </w:r>
      <w:r w:rsidRPr="008C48F8">
        <w:rPr>
          <w:rFonts w:eastAsia="Calibri" w:cstheme="minorHAnsi"/>
        </w:rPr>
        <w:t>E-Nabız hesabı bulunan kişilerin sağlık verilerine, kendi gizlilik tercihleri çerçevesinde erişim sağlanır. E-Nabız hesabı bulunmayan kişilerin sağlık verilerine ise;</w:t>
      </w:r>
    </w:p>
    <w:p w14:paraId="2836AD1C" w14:textId="77777777" w:rsidR="008C48F8" w:rsidRPr="008C48F8" w:rsidRDefault="008C48F8" w:rsidP="0081744A">
      <w:pPr>
        <w:spacing w:after="20" w:line="240" w:lineRule="auto"/>
        <w:ind w:firstLine="708"/>
        <w:jc w:val="both"/>
        <w:rPr>
          <w:rFonts w:eastAsia="Calibri" w:cstheme="minorHAnsi"/>
        </w:rPr>
      </w:pPr>
      <w:r w:rsidRPr="008C48F8">
        <w:rPr>
          <w:rFonts w:eastAsia="Calibri" w:cstheme="minorHAnsi"/>
        </w:rPr>
        <w:t>a) Kişinin kayıtlı olduğu aile hekimi tarafından herhangi bir süre sınırı olmaksızın,</w:t>
      </w:r>
    </w:p>
    <w:p w14:paraId="549BE635" w14:textId="77777777" w:rsidR="008C48F8" w:rsidRPr="008C48F8" w:rsidRDefault="008C48F8" w:rsidP="0081744A">
      <w:pPr>
        <w:spacing w:after="20" w:line="240" w:lineRule="auto"/>
        <w:ind w:firstLine="708"/>
        <w:jc w:val="both"/>
        <w:rPr>
          <w:rFonts w:eastAsia="Calibri" w:cstheme="minorHAnsi"/>
        </w:rPr>
      </w:pPr>
      <w:r w:rsidRPr="008C48F8">
        <w:rPr>
          <w:rFonts w:eastAsia="Calibri" w:cstheme="minorHAnsi"/>
        </w:rPr>
        <w:t>b) Kişinin sağlık hizmeti almak üzere randevu aldığı hekim tarafından, randevunun alındığı gün ile sınırlı olmak kaydıyla ve alınan sağlık hizmeti ile doğrudan bağlantılı işlemler sonlanana kadar,</w:t>
      </w:r>
    </w:p>
    <w:p w14:paraId="7BDB73B0" w14:textId="77777777" w:rsidR="008C48F8" w:rsidRPr="008C48F8" w:rsidRDefault="008C48F8" w:rsidP="0081744A">
      <w:pPr>
        <w:spacing w:after="20" w:line="240" w:lineRule="auto"/>
        <w:ind w:firstLine="708"/>
        <w:jc w:val="both"/>
        <w:rPr>
          <w:rFonts w:eastAsia="Calibri" w:cstheme="minorHAnsi"/>
        </w:rPr>
      </w:pPr>
      <w:r w:rsidRPr="008C48F8">
        <w:rPr>
          <w:rFonts w:eastAsia="Calibri" w:cstheme="minorHAnsi"/>
        </w:rPr>
        <w:lastRenderedPageBreak/>
        <w:t>c) Kişinin sağlık hizmeti almak üzere giriş yaptığı sağlık hizmeti sunucusunda görev yapan hekimler tarafından, yirmi dört saat süre ile sınırlı olmak kaydıyla,</w:t>
      </w:r>
    </w:p>
    <w:p w14:paraId="28FC316D" w14:textId="0B6DD7FF" w:rsidR="00385F37" w:rsidRPr="0081744A" w:rsidRDefault="008C48F8" w:rsidP="00B13E7B">
      <w:pPr>
        <w:spacing w:after="80" w:line="240" w:lineRule="auto"/>
        <w:ind w:firstLine="709"/>
        <w:jc w:val="both"/>
        <w:rPr>
          <w:rFonts w:eastAsia="Calibri" w:cstheme="minorHAnsi"/>
        </w:rPr>
      </w:pPr>
      <w:r w:rsidRPr="008C48F8">
        <w:rPr>
          <w:rFonts w:eastAsia="Calibri" w:cstheme="minorHAnsi"/>
        </w:rPr>
        <w:t>ç) Hastanın yatışının yapıldığı sağlık hizmeti sunucusunda görev yapan hekimler tarafından, hasta sağlık hizmeti sunucusundan taburcu olana kadar, erişilir.</w:t>
      </w:r>
    </w:p>
    <w:p w14:paraId="7AF5C6CD" w14:textId="77777777" w:rsidR="000E5E77" w:rsidRPr="0081744A" w:rsidRDefault="000E5E77" w:rsidP="00BC246C">
      <w:pPr>
        <w:keepNext/>
        <w:keepLines/>
        <w:pBdr>
          <w:top w:val="single" w:sz="4" w:space="1" w:color="auto"/>
          <w:left w:val="single" w:sz="4" w:space="4" w:color="auto"/>
          <w:bottom w:val="single" w:sz="4" w:space="1" w:color="auto"/>
          <w:right w:val="single" w:sz="4" w:space="4" w:color="auto"/>
        </w:pBdr>
        <w:shd w:val="clear" w:color="auto" w:fill="2E74B5"/>
        <w:spacing w:after="20" w:line="240" w:lineRule="auto"/>
        <w:ind w:left="113" w:right="113" w:firstLine="596"/>
        <w:outlineLvl w:val="1"/>
        <w:rPr>
          <w:rFonts w:eastAsia="Calibri" w:cstheme="minorHAnsi"/>
          <w:b/>
          <w:color w:val="FFFFFF"/>
        </w:rPr>
      </w:pPr>
      <w:r w:rsidRPr="0081744A">
        <w:rPr>
          <w:rFonts w:eastAsia="Calibri" w:cstheme="minorHAnsi"/>
          <w:b/>
          <w:color w:val="FFFFFF"/>
        </w:rPr>
        <w:t>3. HANGİ KİŞİSEL VERİLERİNİZİ İŞLİYORUZ</w:t>
      </w:r>
    </w:p>
    <w:p w14:paraId="6E00D88B" w14:textId="100409B0" w:rsidR="00385F37" w:rsidRPr="0081744A" w:rsidRDefault="00731A5A" w:rsidP="00653B3C">
      <w:pPr>
        <w:spacing w:after="80" w:line="240" w:lineRule="auto"/>
        <w:ind w:firstLine="709"/>
        <w:jc w:val="both"/>
        <w:rPr>
          <w:rFonts w:eastAsia="Calibri" w:cstheme="minorHAnsi"/>
          <w:b/>
          <w:bCs/>
        </w:rPr>
      </w:pPr>
      <w:r>
        <w:rPr>
          <w:rFonts w:cstheme="minorHAnsi"/>
        </w:rPr>
        <w:t>Sağlık hizmetleri ile ilgili t</w:t>
      </w:r>
      <w:r w:rsidR="00385F37">
        <w:rPr>
          <w:rFonts w:cstheme="minorHAnsi"/>
        </w:rPr>
        <w:t xml:space="preserve">icari faaliyetlerimizi yürütebilmek için </w:t>
      </w:r>
      <w:r>
        <w:rPr>
          <w:rFonts w:cstheme="minorHAnsi"/>
        </w:rPr>
        <w:t xml:space="preserve">yasal olarak </w:t>
      </w:r>
      <w:r w:rsidR="00385F37">
        <w:rPr>
          <w:rFonts w:cstheme="minorHAnsi"/>
        </w:rPr>
        <w:t>m</w:t>
      </w:r>
      <w:r>
        <w:rPr>
          <w:rFonts w:cstheme="minorHAnsi"/>
        </w:rPr>
        <w:t xml:space="preserve">üşteriden istemek zorunda olduğumuz </w:t>
      </w:r>
      <w:r w:rsidR="00882C92" w:rsidRPr="0081744A">
        <w:rPr>
          <w:rFonts w:cstheme="minorHAnsi"/>
        </w:rPr>
        <w:t>kişisel veriler</w:t>
      </w:r>
      <w:r w:rsidR="00D32376" w:rsidRPr="0081744A">
        <w:rPr>
          <w:rFonts w:cstheme="minorHAnsi"/>
        </w:rPr>
        <w:t>iniz</w:t>
      </w:r>
      <w:r w:rsidR="00882C92" w:rsidRPr="0081744A">
        <w:rPr>
          <w:rFonts w:cstheme="minorHAnsi"/>
        </w:rPr>
        <w:t xml:space="preserve"> işlen</w:t>
      </w:r>
      <w:r w:rsidR="00D32376" w:rsidRPr="0081744A">
        <w:rPr>
          <w:rFonts w:cstheme="minorHAnsi"/>
        </w:rPr>
        <w:t>mektedir</w:t>
      </w:r>
      <w:r w:rsidR="0040411D">
        <w:rPr>
          <w:rFonts w:cstheme="minorHAnsi"/>
        </w:rPr>
        <w:t>.</w:t>
      </w:r>
      <w:r w:rsidR="001E1E8C" w:rsidRPr="0081744A">
        <w:rPr>
          <w:rFonts w:cstheme="minorHAnsi"/>
        </w:rPr>
        <w:t xml:space="preserve"> </w:t>
      </w:r>
      <w:r w:rsidR="00CF3815" w:rsidRPr="0081744A">
        <w:rPr>
          <w:rFonts w:cstheme="minorHAnsi"/>
        </w:rPr>
        <w:t xml:space="preserve">Kimlik, iletişim, lokasyon, </w:t>
      </w:r>
      <w:r w:rsidR="0040411D">
        <w:rPr>
          <w:rFonts w:cstheme="minorHAnsi"/>
        </w:rPr>
        <w:t xml:space="preserve">özlük, </w:t>
      </w:r>
      <w:r w:rsidR="00354F8B">
        <w:rPr>
          <w:rFonts w:cstheme="minorHAnsi"/>
        </w:rPr>
        <w:t>h</w:t>
      </w:r>
      <w:r w:rsidR="00CF3815" w:rsidRPr="0081744A">
        <w:rPr>
          <w:rFonts w:cstheme="minorHAnsi"/>
        </w:rPr>
        <w:t xml:space="preserve">ukuki </w:t>
      </w:r>
      <w:r w:rsidR="00354F8B">
        <w:rPr>
          <w:rFonts w:cstheme="minorHAnsi"/>
        </w:rPr>
        <w:t>i</w:t>
      </w:r>
      <w:r w:rsidR="00CF3815" w:rsidRPr="0081744A">
        <w:rPr>
          <w:rFonts w:cstheme="minorHAnsi"/>
        </w:rPr>
        <w:t>şlem</w:t>
      </w:r>
      <w:r w:rsidR="00354F8B">
        <w:rPr>
          <w:rFonts w:cstheme="minorHAnsi"/>
        </w:rPr>
        <w:t>, işlem güvenliği,</w:t>
      </w:r>
      <w:r w:rsidR="00CF3815" w:rsidRPr="0081744A">
        <w:rPr>
          <w:rFonts w:cstheme="minorHAnsi"/>
        </w:rPr>
        <w:t xml:space="preserve"> </w:t>
      </w:r>
      <w:r w:rsidR="00354F8B">
        <w:rPr>
          <w:rFonts w:cstheme="minorHAnsi"/>
        </w:rPr>
        <w:t xml:space="preserve">fiziksel mekân güvenliği, finans, görsel ve işitsel kayıtlar, </w:t>
      </w:r>
      <w:proofErr w:type="spellStart"/>
      <w:r w:rsidR="00354F8B">
        <w:rPr>
          <w:rFonts w:cstheme="minorHAnsi"/>
        </w:rPr>
        <w:t>biyometrik</w:t>
      </w:r>
      <w:proofErr w:type="spellEnd"/>
      <w:r w:rsidR="00354F8B">
        <w:rPr>
          <w:rFonts w:cstheme="minorHAnsi"/>
        </w:rPr>
        <w:t xml:space="preserve"> veri, aile ve yakın bilgisi, müşteri işlem bilgisi, sağlık bilgisi, kurumsal üyelik bilgisi, özel ve kamu sağlık sigorta bilgisi ve e-nabız bilgisi ve benzeri kişisel verileriniz işlenmektedir.</w:t>
      </w:r>
    </w:p>
    <w:p w14:paraId="317036A8" w14:textId="77777777" w:rsidR="000E5E77" w:rsidRPr="0081744A" w:rsidRDefault="000E5E77" w:rsidP="00BC246C">
      <w:pPr>
        <w:keepNext/>
        <w:keepLines/>
        <w:pBdr>
          <w:top w:val="single" w:sz="4" w:space="1" w:color="auto"/>
          <w:left w:val="single" w:sz="4" w:space="4" w:color="auto"/>
          <w:bottom w:val="single" w:sz="4" w:space="1" w:color="auto"/>
          <w:right w:val="single" w:sz="4" w:space="4" w:color="auto"/>
        </w:pBdr>
        <w:shd w:val="clear" w:color="auto" w:fill="2E74B5"/>
        <w:spacing w:after="20" w:line="240" w:lineRule="auto"/>
        <w:ind w:left="113" w:right="113" w:firstLine="708"/>
        <w:outlineLvl w:val="1"/>
        <w:rPr>
          <w:rFonts w:eastAsia="Calibri" w:cstheme="minorHAnsi"/>
          <w:b/>
          <w:bCs/>
          <w:color w:val="FFFFFF"/>
        </w:rPr>
      </w:pPr>
      <w:r w:rsidRPr="0081744A">
        <w:rPr>
          <w:rFonts w:eastAsia="Calibri" w:cstheme="minorHAnsi"/>
          <w:b/>
          <w:bCs/>
          <w:color w:val="FFFFFF"/>
        </w:rPr>
        <w:t>4. VERİ TOPLAMANIN YÖNTEMİ VE HUKUKİ SEBEBİ</w:t>
      </w:r>
    </w:p>
    <w:p w14:paraId="51F21A91" w14:textId="6BDBE96B" w:rsidR="0081768F" w:rsidRPr="0081768F" w:rsidRDefault="0081768F" w:rsidP="00653B3C">
      <w:pPr>
        <w:spacing w:before="60" w:after="20" w:line="240" w:lineRule="auto"/>
        <w:ind w:firstLine="709"/>
        <w:jc w:val="both"/>
        <w:rPr>
          <w:rFonts w:eastAsia="Calibri" w:cstheme="minorHAnsi"/>
        </w:rPr>
      </w:pPr>
      <w:r w:rsidRPr="0081768F">
        <w:rPr>
          <w:rFonts w:eastAsia="Calibri" w:cstheme="minorHAnsi"/>
          <w:bCs/>
        </w:rPr>
        <w:t>Kişisel verileriniz, otomatik ya da otomatik olmayan yöntemlerle, yazılı veya elektronik ortamda yapılan sözleşmeler, görsel ve işitsel kayıtlar, bilgi sistemleri ve elektronik cihazlar, müşteri talep ve işlem belgeleri ve ilgili kişi tarafından sunulan diğer belgeler vasıtasıyla toplanmaktadır.</w:t>
      </w:r>
    </w:p>
    <w:p w14:paraId="3180444F" w14:textId="05F45352" w:rsidR="00385F37" w:rsidRPr="0081744A" w:rsidRDefault="0081768F" w:rsidP="00653B3C">
      <w:pPr>
        <w:spacing w:after="80" w:line="240" w:lineRule="auto"/>
        <w:ind w:firstLine="709"/>
        <w:jc w:val="both"/>
        <w:rPr>
          <w:rFonts w:eastAsia="Calibri" w:cstheme="minorHAnsi"/>
        </w:rPr>
      </w:pPr>
      <w:proofErr w:type="gramStart"/>
      <w:r w:rsidRPr="0081768F">
        <w:rPr>
          <w:rFonts w:eastAsia="Calibri" w:cstheme="minorHAnsi"/>
          <w:bCs/>
        </w:rPr>
        <w:t xml:space="preserve">Kişisel verileriniz, bu aydınlatma metninin 5. maddesinde yer alan amaçlar doğrultusunda ve 6698 sayılı </w:t>
      </w:r>
      <w:r w:rsidR="00731A5A">
        <w:rPr>
          <w:rFonts w:eastAsia="Calibri" w:cstheme="minorHAnsi"/>
          <w:bCs/>
        </w:rPr>
        <w:t xml:space="preserve">KVK </w:t>
      </w:r>
      <w:r w:rsidRPr="0081768F">
        <w:rPr>
          <w:rFonts w:eastAsia="Calibri" w:cstheme="minorHAnsi"/>
          <w:bCs/>
        </w:rPr>
        <w:t xml:space="preserve">Kanun’un 5. ve 6. maddelerinde belirtilen kişisel veri işleme şartları ve amaçları çerçevesinde Sosyal Güvenlik Mevzuatı, Türk Ticaret </w:t>
      </w:r>
      <w:r w:rsidR="00731A5A">
        <w:rPr>
          <w:rFonts w:eastAsia="Calibri" w:cstheme="minorHAnsi"/>
          <w:bCs/>
        </w:rPr>
        <w:t xml:space="preserve">Kanunu </w:t>
      </w:r>
      <w:r w:rsidRPr="0081768F">
        <w:rPr>
          <w:rFonts w:eastAsia="Calibri" w:cstheme="minorHAnsi"/>
          <w:bCs/>
        </w:rPr>
        <w:t>Mevzuatı</w:t>
      </w:r>
      <w:r w:rsidR="008A2C09">
        <w:rPr>
          <w:rFonts w:eastAsia="Calibri" w:cstheme="minorHAnsi"/>
          <w:bCs/>
        </w:rPr>
        <w:t xml:space="preserve">, 3359 sayılı </w:t>
      </w:r>
      <w:r w:rsidR="008A2C09" w:rsidRPr="008A2C09">
        <w:rPr>
          <w:rFonts w:eastAsia="Calibri" w:cstheme="minorHAnsi"/>
          <w:bCs/>
        </w:rPr>
        <w:t>Sağlık Hizmetleri Temel Kanunu</w:t>
      </w:r>
      <w:r w:rsidR="008A2C09">
        <w:rPr>
          <w:rFonts w:eastAsia="Calibri" w:cstheme="minorHAnsi"/>
          <w:bCs/>
        </w:rPr>
        <w:t xml:space="preserve"> ve benzeri </w:t>
      </w:r>
      <w:r w:rsidRPr="0081768F">
        <w:rPr>
          <w:rFonts w:eastAsia="Calibri" w:cstheme="minorHAnsi"/>
          <w:bCs/>
        </w:rPr>
        <w:t>ilgili mevzuat uyarınca ticari faaliyet, sözleşmenin ifası, hak tahsisi, kullanılması ve korunması hukuki sebepleri kapsamında işlenmektedir.</w:t>
      </w:r>
      <w:proofErr w:type="gramEnd"/>
    </w:p>
    <w:p w14:paraId="6139ABE1" w14:textId="77777777" w:rsidR="000E5E77" w:rsidRPr="0081744A" w:rsidRDefault="000E5E77" w:rsidP="00BC246C">
      <w:pPr>
        <w:keepNext/>
        <w:keepLines/>
        <w:pBdr>
          <w:top w:val="single" w:sz="4" w:space="1" w:color="auto"/>
          <w:left w:val="single" w:sz="4" w:space="4" w:color="auto"/>
          <w:bottom w:val="single" w:sz="4" w:space="1" w:color="auto"/>
          <w:right w:val="single" w:sz="4" w:space="4" w:color="auto"/>
        </w:pBdr>
        <w:shd w:val="clear" w:color="auto" w:fill="2E74B5"/>
        <w:spacing w:after="20" w:line="240" w:lineRule="auto"/>
        <w:ind w:left="113" w:right="113" w:firstLine="596"/>
        <w:outlineLvl w:val="1"/>
        <w:rPr>
          <w:rFonts w:eastAsia="Calibri" w:cstheme="minorHAnsi"/>
          <w:b/>
          <w:bCs/>
          <w:color w:val="FFFFFF"/>
        </w:rPr>
      </w:pPr>
      <w:r w:rsidRPr="0081744A">
        <w:rPr>
          <w:rFonts w:eastAsia="Calibri" w:cstheme="minorHAnsi"/>
          <w:b/>
          <w:bCs/>
          <w:color w:val="FFFFFF"/>
        </w:rPr>
        <w:t>5. KİŞİSEL VERİLERİN HANGİ AMAÇLA İŞLENECEĞİ</w:t>
      </w:r>
    </w:p>
    <w:p w14:paraId="2598CAC0" w14:textId="64657326" w:rsidR="0081768F" w:rsidRPr="0081768F" w:rsidRDefault="0081768F" w:rsidP="00653B3C">
      <w:pPr>
        <w:spacing w:before="60" w:after="20" w:line="240" w:lineRule="auto"/>
        <w:ind w:firstLine="709"/>
        <w:jc w:val="both"/>
        <w:rPr>
          <w:rFonts w:eastAsia="Calibri" w:cstheme="minorHAnsi"/>
        </w:rPr>
      </w:pPr>
      <w:r w:rsidRPr="0081768F">
        <w:rPr>
          <w:rFonts w:eastAsia="Calibri" w:cstheme="minorHAnsi"/>
        </w:rPr>
        <w:t xml:space="preserve">Kişisel verileriniz  </w:t>
      </w:r>
      <w:r w:rsidRPr="0081768F">
        <w:rPr>
          <w:rFonts w:eastAsia="Calibri" w:cstheme="minorHAnsi"/>
          <w:b/>
        </w:rPr>
        <w:t>“</w:t>
      </w:r>
      <w:r w:rsidR="0047553A" w:rsidRPr="0047553A">
        <w:rPr>
          <w:rFonts w:eastAsia="Calibri" w:cstheme="minorHAnsi"/>
          <w:b/>
          <w:bCs/>
        </w:rPr>
        <w:t>DURU TIP MERKEZİ</w:t>
      </w:r>
      <w:r w:rsidRPr="0081768F">
        <w:rPr>
          <w:rFonts w:eastAsia="Calibri" w:cstheme="minorHAnsi"/>
          <w:b/>
        </w:rPr>
        <w:t>”</w:t>
      </w:r>
      <w:r w:rsidRPr="0081768F">
        <w:rPr>
          <w:rFonts w:eastAsia="Calibri" w:cstheme="minorHAnsi"/>
        </w:rPr>
        <w:t xml:space="preserve"> tarafından Kanun’un 5. ve 6. maddelerinde belirtilen kişisel veri işleme şartlarına uygun olarak işlenecektir. Kişisel verilerinizin hangi amaçla işlendiği aşağıda belirtilmiştir. Buna göre kişisel verileriniz; </w:t>
      </w:r>
    </w:p>
    <w:p w14:paraId="234789DA" w14:textId="28C28762" w:rsidR="009369C0" w:rsidRDefault="009369C0" w:rsidP="009369C0">
      <w:pPr>
        <w:pStyle w:val="ListeParagraf"/>
        <w:numPr>
          <w:ilvl w:val="0"/>
          <w:numId w:val="7"/>
        </w:numPr>
        <w:spacing w:before="80" w:after="80" w:line="240" w:lineRule="auto"/>
        <w:jc w:val="both"/>
      </w:pPr>
      <w:r>
        <w:t>Kamu sağlığının korunması, koruyucu hekimlik, tıbbî teşhis, tedavi ve bakım hizmetlerinin yürütülmesi, sağlık hizmetleri ile finansmanının planlanması ve yönetimi,</w:t>
      </w:r>
    </w:p>
    <w:p w14:paraId="0A80343C" w14:textId="6C7E8482" w:rsidR="009369C0" w:rsidRDefault="009369C0" w:rsidP="009369C0">
      <w:pPr>
        <w:pStyle w:val="ListeParagraf"/>
        <w:numPr>
          <w:ilvl w:val="0"/>
          <w:numId w:val="7"/>
        </w:numPr>
        <w:spacing w:before="80" w:after="80" w:line="240" w:lineRule="auto"/>
        <w:jc w:val="both"/>
      </w:pPr>
      <w:r>
        <w:t>3359 sayılı Sağlık Hizmetleri Temel Kanunu, 663 sayılı Sağlık Bakanlığı ve Bağlı Kuruluşlarının Teşkilat ve Görevleri Hakkında Kanun Hükmünde Kararname, Özel Hastaneler Yönetmeliği, Kişisel Sağlık Verileri Hakkında Yönetmelik ve ilgili diğer düzenlemelerde yer alan hukuki yükümlülüklerimizi yerine getirmek,</w:t>
      </w:r>
    </w:p>
    <w:p w14:paraId="73609293" w14:textId="761497E0" w:rsidR="009369C0" w:rsidRDefault="009369C0" w:rsidP="009369C0">
      <w:pPr>
        <w:pStyle w:val="ListeParagraf"/>
        <w:numPr>
          <w:ilvl w:val="0"/>
          <w:numId w:val="7"/>
        </w:numPr>
        <w:spacing w:before="80" w:after="80" w:line="240" w:lineRule="auto"/>
        <w:jc w:val="both"/>
      </w:pPr>
      <w:r>
        <w:t>6331 Sayılı İş Sağlığı ve Güvenliği Kanunu iş kazası ve meslek hastalıklarının kayıt ve bildirimi kapsamında iş kazası ve meslek hastalığı tanısı konulan kişilerin kaydının tutulabilmesi ve Sosyal Güvenlik Kurumuna bildirilmesi,</w:t>
      </w:r>
    </w:p>
    <w:p w14:paraId="5AE3F4C2" w14:textId="334946E8" w:rsidR="009369C0" w:rsidRDefault="009369C0" w:rsidP="009369C0">
      <w:pPr>
        <w:pStyle w:val="ListeParagraf"/>
        <w:numPr>
          <w:ilvl w:val="0"/>
          <w:numId w:val="7"/>
        </w:numPr>
        <w:spacing w:before="80" w:after="80" w:line="240" w:lineRule="auto"/>
        <w:jc w:val="both"/>
      </w:pPr>
      <w:r>
        <w:t xml:space="preserve">Sağlık hizmetlerinizin finansmanı, tetkik, teşhis ve tedavi giderlerinizin karşılanması, </w:t>
      </w:r>
      <w:proofErr w:type="spellStart"/>
      <w:r>
        <w:t>müstehaklık</w:t>
      </w:r>
      <w:proofErr w:type="spellEnd"/>
      <w:r>
        <w:t xml:space="preserve"> sorgusu kapsamında özel sigorta şirketler ve Sosyal Güvenlik Kurumu ile talep edilen bilgilerin paylaşılması,</w:t>
      </w:r>
    </w:p>
    <w:p w14:paraId="76318AEB" w14:textId="1C80DD8A" w:rsidR="009369C0" w:rsidRDefault="009369C0" w:rsidP="009369C0">
      <w:pPr>
        <w:pStyle w:val="ListeParagraf"/>
        <w:numPr>
          <w:ilvl w:val="0"/>
          <w:numId w:val="7"/>
        </w:numPr>
        <w:spacing w:before="80" w:after="80" w:line="240" w:lineRule="auto"/>
        <w:jc w:val="both"/>
      </w:pPr>
      <w:r>
        <w:t>Sunulmuş olan sağlık hizmetinin tarafınıza, Özel sigorta şirketlerine, Sosyal Güvenlik Kurumuna, Veli / Vasi / Temsilciye veya gerçek kişilere fatura edilmesi,</w:t>
      </w:r>
    </w:p>
    <w:p w14:paraId="65AB4E68" w14:textId="6CDCBCF2" w:rsidR="009369C0" w:rsidRDefault="009369C0" w:rsidP="009369C0">
      <w:pPr>
        <w:pStyle w:val="ListeParagraf"/>
        <w:numPr>
          <w:ilvl w:val="0"/>
          <w:numId w:val="7"/>
        </w:numPr>
        <w:spacing w:before="80" w:after="80" w:line="240" w:lineRule="auto"/>
        <w:jc w:val="both"/>
      </w:pPr>
      <w:r>
        <w:t>Hastanemiz ile anlaşmalı olan kurumlarla ilişkinizin teyit edilmesi,</w:t>
      </w:r>
    </w:p>
    <w:p w14:paraId="77EBE17E" w14:textId="7A95FAB4" w:rsidR="009369C0" w:rsidRDefault="009369C0" w:rsidP="009369C0">
      <w:pPr>
        <w:pStyle w:val="ListeParagraf"/>
        <w:numPr>
          <w:ilvl w:val="0"/>
          <w:numId w:val="7"/>
        </w:numPr>
        <w:spacing w:before="80" w:after="80" w:line="240" w:lineRule="auto"/>
        <w:jc w:val="both"/>
      </w:pPr>
      <w:r>
        <w:t>Kimliğinizi teyit etmek,</w:t>
      </w:r>
    </w:p>
    <w:p w14:paraId="2F368653" w14:textId="11C12521" w:rsidR="009369C0" w:rsidRDefault="009369C0" w:rsidP="009369C0">
      <w:pPr>
        <w:pStyle w:val="ListeParagraf"/>
        <w:numPr>
          <w:ilvl w:val="0"/>
          <w:numId w:val="7"/>
        </w:numPr>
        <w:spacing w:before="80" w:after="80" w:line="240" w:lineRule="auto"/>
        <w:jc w:val="both"/>
      </w:pPr>
      <w:r>
        <w:t>Kurumumuzdan almış olduğunuz randevunuz hakkında sizinle iletişime geçerek bilgilendirmek ve randevunun doğruluğunu teyit etmek,</w:t>
      </w:r>
    </w:p>
    <w:p w14:paraId="59CBF930" w14:textId="474A848F" w:rsidR="009369C0" w:rsidRDefault="009369C0" w:rsidP="009369C0">
      <w:pPr>
        <w:pStyle w:val="ListeParagraf"/>
        <w:numPr>
          <w:ilvl w:val="0"/>
          <w:numId w:val="7"/>
        </w:numPr>
        <w:spacing w:before="80" w:after="80" w:line="240" w:lineRule="auto"/>
        <w:jc w:val="both"/>
      </w:pPr>
      <w:r>
        <w:t>İlgili mevzuat uyarınca Sağlık Bakanlığı, SGK, E-Nabız sistemi ve ilgili kamu kurum ve kuruluşları ile talep edilen bilgileri paylaşmak,</w:t>
      </w:r>
    </w:p>
    <w:p w14:paraId="01239AE1" w14:textId="5A5277B5" w:rsidR="009369C0" w:rsidRDefault="009369C0" w:rsidP="009369C0">
      <w:pPr>
        <w:pStyle w:val="ListeParagraf"/>
        <w:numPr>
          <w:ilvl w:val="0"/>
          <w:numId w:val="7"/>
        </w:numPr>
        <w:spacing w:before="80" w:after="80" w:line="240" w:lineRule="auto"/>
        <w:jc w:val="both"/>
      </w:pPr>
      <w:r>
        <w:t>Sağlık hizmetlerinin geliştirilmesi ve iyileştirilmesi amacıyla kullandığınız sağlık hizmetlerini analiz etme ve sağlık verilerinizi saklamak,</w:t>
      </w:r>
    </w:p>
    <w:p w14:paraId="4DF9678E" w14:textId="260F46D0" w:rsidR="009369C0" w:rsidRDefault="009369C0" w:rsidP="009369C0">
      <w:pPr>
        <w:pStyle w:val="ListeParagraf"/>
        <w:numPr>
          <w:ilvl w:val="0"/>
          <w:numId w:val="7"/>
        </w:numPr>
        <w:spacing w:before="80" w:after="80" w:line="240" w:lineRule="auto"/>
        <w:jc w:val="both"/>
      </w:pPr>
      <w:r>
        <w:t xml:space="preserve">Hasta hakları kapsamında, sağlık hizmetlerimize ilişkin her türlü </w:t>
      </w:r>
      <w:proofErr w:type="gramStart"/>
      <w:r>
        <w:t>şikayet</w:t>
      </w:r>
      <w:proofErr w:type="gramEnd"/>
      <w:r>
        <w:t>, talep, önerilerinize ve sorunlarınıza cevap verilebilmesi,</w:t>
      </w:r>
    </w:p>
    <w:p w14:paraId="740686CE" w14:textId="689EB8E5" w:rsidR="009369C0" w:rsidRDefault="009369C0" w:rsidP="009369C0">
      <w:pPr>
        <w:pStyle w:val="ListeParagraf"/>
        <w:numPr>
          <w:ilvl w:val="0"/>
          <w:numId w:val="7"/>
        </w:numPr>
        <w:spacing w:before="80" w:after="80" w:line="240" w:lineRule="auto"/>
        <w:jc w:val="both"/>
      </w:pPr>
      <w:r>
        <w:t>Hasta memnuniyetinin ölçülmesi, arttırılması ve araştırılması,</w:t>
      </w:r>
    </w:p>
    <w:p w14:paraId="396E786F" w14:textId="5B959478" w:rsidR="009369C0" w:rsidRPr="00731A5A" w:rsidRDefault="009369C0" w:rsidP="009369C0">
      <w:pPr>
        <w:pStyle w:val="ListeParagraf"/>
        <w:numPr>
          <w:ilvl w:val="0"/>
          <w:numId w:val="7"/>
        </w:numPr>
        <w:spacing w:before="80" w:after="80" w:line="240" w:lineRule="auto"/>
        <w:jc w:val="both"/>
      </w:pPr>
      <w:r w:rsidRPr="00731A5A">
        <w:t>İlaç ve tıbbi cihaz temini,</w:t>
      </w:r>
    </w:p>
    <w:p w14:paraId="5E0F0DDE" w14:textId="31D1EFC8" w:rsidR="009369C0" w:rsidRDefault="009369C0" w:rsidP="009369C0">
      <w:pPr>
        <w:pStyle w:val="ListeParagraf"/>
        <w:numPr>
          <w:ilvl w:val="0"/>
          <w:numId w:val="7"/>
        </w:numPr>
        <w:spacing w:before="80" w:after="80" w:line="240" w:lineRule="auto"/>
        <w:jc w:val="both"/>
      </w:pPr>
      <w:r>
        <w:t>İş birliği içerisinde olduğumuz eğitim/ öğretim kurumları ile alanlarındaki faaliyetlerinin yerine getirilmesi amacıyla,</w:t>
      </w:r>
    </w:p>
    <w:p w14:paraId="0293EBCC" w14:textId="64B0B2F3" w:rsidR="009369C0" w:rsidRDefault="009369C0" w:rsidP="009369C0">
      <w:pPr>
        <w:pStyle w:val="ListeParagraf"/>
        <w:numPr>
          <w:ilvl w:val="0"/>
          <w:numId w:val="7"/>
        </w:numPr>
        <w:spacing w:before="80" w:after="80" w:line="240" w:lineRule="auto"/>
        <w:jc w:val="both"/>
      </w:pPr>
      <w:r>
        <w:lastRenderedPageBreak/>
        <w:t xml:space="preserve">Hastanenin iç işleyişini planlama ve yönetme, (Hasta numarası, protokol numarası </w:t>
      </w:r>
      <w:proofErr w:type="spellStart"/>
      <w:r>
        <w:t>vb</w:t>
      </w:r>
      <w:proofErr w:type="spellEnd"/>
    </w:p>
    <w:p w14:paraId="7FC9A508" w14:textId="7CE2E52E" w:rsidR="009369C0" w:rsidRDefault="009369C0" w:rsidP="009369C0">
      <w:pPr>
        <w:pStyle w:val="ListeParagraf"/>
        <w:numPr>
          <w:ilvl w:val="0"/>
          <w:numId w:val="7"/>
        </w:numPr>
        <w:spacing w:before="80" w:after="80" w:line="240" w:lineRule="auto"/>
        <w:jc w:val="both"/>
      </w:pPr>
      <w:r>
        <w:t>Can ve mal güvenliğinizin sağlanması,</w:t>
      </w:r>
    </w:p>
    <w:p w14:paraId="75CD1F63" w14:textId="26F050B6" w:rsidR="009369C0" w:rsidRDefault="009369C0" w:rsidP="009369C0">
      <w:pPr>
        <w:pStyle w:val="ListeParagraf"/>
        <w:numPr>
          <w:ilvl w:val="0"/>
          <w:numId w:val="7"/>
        </w:numPr>
        <w:spacing w:before="80" w:after="80" w:line="240" w:lineRule="auto"/>
        <w:jc w:val="both"/>
      </w:pPr>
      <w:r>
        <w:t>Tarafınızla varsa yapılan sözleşmenin ifasının yapılabilmesi,</w:t>
      </w:r>
    </w:p>
    <w:p w14:paraId="2493DBFE" w14:textId="2B340659" w:rsidR="009369C0" w:rsidRDefault="009369C0" w:rsidP="009369C0">
      <w:pPr>
        <w:pStyle w:val="ListeParagraf"/>
        <w:numPr>
          <w:ilvl w:val="0"/>
          <w:numId w:val="7"/>
        </w:numPr>
        <w:spacing w:before="80" w:after="80" w:line="240" w:lineRule="auto"/>
        <w:jc w:val="both"/>
      </w:pPr>
      <w:r>
        <w:t>Bilgi Güvenliği Süreçlerinin Yürütülmesi</w:t>
      </w:r>
      <w:r w:rsidR="00731A5A">
        <w:t>,</w:t>
      </w:r>
    </w:p>
    <w:p w14:paraId="72D9AF28" w14:textId="318212B3" w:rsidR="009369C0" w:rsidRDefault="009369C0" w:rsidP="009369C0">
      <w:pPr>
        <w:pStyle w:val="ListeParagraf"/>
        <w:numPr>
          <w:ilvl w:val="0"/>
          <w:numId w:val="7"/>
        </w:numPr>
        <w:spacing w:before="80" w:after="80" w:line="240" w:lineRule="auto"/>
        <w:jc w:val="both"/>
      </w:pPr>
      <w:r>
        <w:t>Erişim Yetkilerinin Yürütülmesi</w:t>
      </w:r>
    </w:p>
    <w:p w14:paraId="24217EC7" w14:textId="52506CBF" w:rsidR="009369C0" w:rsidRPr="00731A5A" w:rsidRDefault="009369C0" w:rsidP="009369C0">
      <w:pPr>
        <w:pStyle w:val="ListeParagraf"/>
        <w:numPr>
          <w:ilvl w:val="0"/>
          <w:numId w:val="7"/>
        </w:numPr>
        <w:spacing w:before="80" w:after="80" w:line="240" w:lineRule="auto"/>
        <w:jc w:val="both"/>
      </w:pPr>
      <w:r w:rsidRPr="00731A5A">
        <w:t>Faaliyetlerin Mevzuata Uygun Yürütülmesi</w:t>
      </w:r>
    </w:p>
    <w:p w14:paraId="34096BD7" w14:textId="0F475334" w:rsidR="009369C0" w:rsidRDefault="009369C0" w:rsidP="009369C0">
      <w:pPr>
        <w:pStyle w:val="ListeParagraf"/>
        <w:numPr>
          <w:ilvl w:val="0"/>
          <w:numId w:val="7"/>
        </w:numPr>
        <w:spacing w:before="80" w:after="80" w:line="240" w:lineRule="auto"/>
        <w:jc w:val="both"/>
      </w:pPr>
      <w:r>
        <w:t>Finans ve Muhasebe İşlerinin Yürütülmesi</w:t>
      </w:r>
    </w:p>
    <w:p w14:paraId="687ADEE2" w14:textId="380F1066" w:rsidR="009369C0" w:rsidRDefault="009369C0" w:rsidP="009369C0">
      <w:pPr>
        <w:pStyle w:val="ListeParagraf"/>
        <w:numPr>
          <w:ilvl w:val="0"/>
          <w:numId w:val="7"/>
        </w:numPr>
        <w:spacing w:before="80" w:after="80" w:line="240" w:lineRule="auto"/>
        <w:jc w:val="both"/>
      </w:pPr>
      <w:r>
        <w:t>Firma / Ürün / Hizmetlere Bağlılık Süreçlerinin Yürütülmesi</w:t>
      </w:r>
    </w:p>
    <w:p w14:paraId="4CC584C1" w14:textId="1D9FF99F" w:rsidR="009369C0" w:rsidRDefault="009369C0" w:rsidP="009369C0">
      <w:pPr>
        <w:pStyle w:val="ListeParagraf"/>
        <w:numPr>
          <w:ilvl w:val="0"/>
          <w:numId w:val="7"/>
        </w:numPr>
        <w:spacing w:before="80" w:after="80" w:line="240" w:lineRule="auto"/>
        <w:jc w:val="both"/>
      </w:pPr>
      <w:r>
        <w:t xml:space="preserve">Fiziksel </w:t>
      </w:r>
      <w:proofErr w:type="gramStart"/>
      <w:r>
        <w:t>Mekan</w:t>
      </w:r>
      <w:proofErr w:type="gramEnd"/>
      <w:r>
        <w:t xml:space="preserve"> Güvenliğinin Temini</w:t>
      </w:r>
    </w:p>
    <w:p w14:paraId="6E55C097" w14:textId="5AF2B99B" w:rsidR="009369C0" w:rsidRDefault="009369C0" w:rsidP="009369C0">
      <w:pPr>
        <w:pStyle w:val="ListeParagraf"/>
        <w:numPr>
          <w:ilvl w:val="0"/>
          <w:numId w:val="7"/>
        </w:numPr>
        <w:spacing w:before="80" w:after="80" w:line="240" w:lineRule="auto"/>
        <w:jc w:val="both"/>
      </w:pPr>
      <w:r>
        <w:t>İletişim Faaliyetlerinin Yürütülmesi</w:t>
      </w:r>
    </w:p>
    <w:p w14:paraId="6C26A42F" w14:textId="6ABE8A33" w:rsidR="009369C0" w:rsidRPr="00731A5A" w:rsidRDefault="009369C0" w:rsidP="009369C0">
      <w:pPr>
        <w:pStyle w:val="ListeParagraf"/>
        <w:numPr>
          <w:ilvl w:val="0"/>
          <w:numId w:val="7"/>
        </w:numPr>
        <w:spacing w:before="80" w:after="80" w:line="240" w:lineRule="auto"/>
        <w:jc w:val="both"/>
      </w:pPr>
      <w:r w:rsidRPr="00731A5A">
        <w:t xml:space="preserve">Hizmet Satış </w:t>
      </w:r>
      <w:r w:rsidR="00731A5A" w:rsidRPr="00731A5A">
        <w:t>ve Sonrası</w:t>
      </w:r>
      <w:r w:rsidRPr="00731A5A">
        <w:t xml:space="preserve"> Destek Hizmetlerinin Yürütülmesi</w:t>
      </w:r>
    </w:p>
    <w:p w14:paraId="7E48BA60" w14:textId="2B19F544" w:rsidR="009369C0" w:rsidRDefault="009369C0" w:rsidP="009369C0">
      <w:pPr>
        <w:pStyle w:val="ListeParagraf"/>
        <w:numPr>
          <w:ilvl w:val="0"/>
          <w:numId w:val="7"/>
        </w:numPr>
        <w:spacing w:before="80" w:after="80" w:line="240" w:lineRule="auto"/>
        <w:jc w:val="both"/>
      </w:pPr>
      <w:r>
        <w:t>Müşteri İlişkileri Yönetimi Süreçlerinin Yürütülmesi</w:t>
      </w:r>
    </w:p>
    <w:p w14:paraId="39C0402F" w14:textId="16D27C90" w:rsidR="009369C0" w:rsidRDefault="009369C0" w:rsidP="009369C0">
      <w:pPr>
        <w:pStyle w:val="ListeParagraf"/>
        <w:numPr>
          <w:ilvl w:val="0"/>
          <w:numId w:val="7"/>
        </w:numPr>
        <w:spacing w:before="80" w:after="80" w:line="240" w:lineRule="auto"/>
        <w:jc w:val="both"/>
      </w:pPr>
      <w:r>
        <w:t>Ücret Politikasının Yürütülmesi</w:t>
      </w:r>
    </w:p>
    <w:p w14:paraId="4F852EDD" w14:textId="306C66F0" w:rsidR="009369C0" w:rsidRPr="00731A5A" w:rsidRDefault="009369C0" w:rsidP="009369C0">
      <w:pPr>
        <w:pStyle w:val="ListeParagraf"/>
        <w:numPr>
          <w:ilvl w:val="0"/>
          <w:numId w:val="7"/>
        </w:numPr>
        <w:spacing w:before="80" w:after="80" w:line="240" w:lineRule="auto"/>
        <w:jc w:val="both"/>
      </w:pPr>
      <w:r w:rsidRPr="00731A5A">
        <w:t>Yetkili Kişi, Kurum Ve Kuruluşlara Bilgi Verilmesi</w:t>
      </w:r>
    </w:p>
    <w:p w14:paraId="530C0503" w14:textId="0FE525E8" w:rsidR="008A2C09" w:rsidRPr="00005623" w:rsidRDefault="009369C0" w:rsidP="009369C0">
      <w:pPr>
        <w:pStyle w:val="ListeParagraf"/>
        <w:numPr>
          <w:ilvl w:val="0"/>
          <w:numId w:val="7"/>
        </w:numPr>
        <w:spacing w:before="80" w:after="80" w:line="240" w:lineRule="auto"/>
        <w:jc w:val="both"/>
        <w:rPr>
          <w:rFonts w:eastAsia="Calibri" w:cstheme="minorHAnsi"/>
        </w:rPr>
      </w:pPr>
      <w:r>
        <w:t>Ziyaretçi Kayıtlarının Oluşturulması Ve Takibi</w:t>
      </w:r>
    </w:p>
    <w:p w14:paraId="64EBDDF7" w14:textId="43DE4A6F" w:rsidR="00005623" w:rsidRPr="00731A5A" w:rsidRDefault="00731A5A" w:rsidP="009369C0">
      <w:pPr>
        <w:pStyle w:val="ListeParagraf"/>
        <w:numPr>
          <w:ilvl w:val="0"/>
          <w:numId w:val="7"/>
        </w:numPr>
        <w:spacing w:before="80" w:after="80" w:line="240" w:lineRule="auto"/>
        <w:jc w:val="both"/>
        <w:rPr>
          <w:rFonts w:eastAsia="Calibri" w:cstheme="minorHAnsi"/>
        </w:rPr>
      </w:pPr>
      <w:r w:rsidRPr="00731A5A">
        <w:t>A</w:t>
      </w:r>
      <w:r w:rsidR="00005623" w:rsidRPr="00731A5A">
        <w:t>çık rıza</w:t>
      </w:r>
      <w:r w:rsidRPr="00731A5A">
        <w:t xml:space="preserve"> vermeniz halinde </w:t>
      </w:r>
      <w:r w:rsidR="00005623" w:rsidRPr="00731A5A">
        <w:t xml:space="preserve">ürün ve hizmetlerimizin tanıtımının </w:t>
      </w:r>
      <w:r w:rsidRPr="00731A5A">
        <w:t>uygun iletişim araçlarıyla yapılması.</w:t>
      </w:r>
    </w:p>
    <w:p w14:paraId="66C4BC32" w14:textId="18DF43AD" w:rsidR="000E5E77" w:rsidRDefault="0081768F" w:rsidP="00B31E4D">
      <w:pPr>
        <w:spacing w:after="80" w:line="240" w:lineRule="auto"/>
        <w:ind w:firstLine="709"/>
        <w:jc w:val="both"/>
        <w:rPr>
          <w:rFonts w:eastAsia="Calibri" w:cstheme="minorHAnsi"/>
        </w:rPr>
      </w:pPr>
      <w:r w:rsidRPr="0081744A">
        <w:rPr>
          <w:rFonts w:eastAsia="Calibri" w:cstheme="minorHAnsi"/>
        </w:rPr>
        <w:t xml:space="preserve">Kişisel verileriniz, işbu işleme amaçlarının tamamen ortadan kalkması halinde </w:t>
      </w:r>
      <w:proofErr w:type="spellStart"/>
      <w:r w:rsidRPr="0081744A">
        <w:rPr>
          <w:rFonts w:eastAsia="Calibri" w:cstheme="minorHAnsi"/>
        </w:rPr>
        <w:t>re‘sen</w:t>
      </w:r>
      <w:proofErr w:type="spellEnd"/>
      <w:r w:rsidRPr="0081744A">
        <w:rPr>
          <w:rFonts w:eastAsia="Calibri" w:cstheme="minorHAnsi"/>
        </w:rPr>
        <w:t xml:space="preserve"> yahut talebiniz doğrultusunda silinecek veya yok edilecektir. Kişisel verilerin işlenme süresi her halde ilgili mevzuatta öngörülen azami </w:t>
      </w:r>
      <w:r w:rsidR="00731A5A">
        <w:rPr>
          <w:rFonts w:eastAsia="Calibri" w:cstheme="minorHAnsi"/>
        </w:rPr>
        <w:t xml:space="preserve">saklama </w:t>
      </w:r>
      <w:r w:rsidRPr="0081744A">
        <w:rPr>
          <w:rFonts w:eastAsia="Calibri" w:cstheme="minorHAnsi"/>
        </w:rPr>
        <w:t>süreler</w:t>
      </w:r>
      <w:r w:rsidR="00731A5A">
        <w:rPr>
          <w:rFonts w:eastAsia="Calibri" w:cstheme="minorHAnsi"/>
        </w:rPr>
        <w:t>in</w:t>
      </w:r>
      <w:r w:rsidRPr="0081744A">
        <w:rPr>
          <w:rFonts w:eastAsia="Calibri" w:cstheme="minorHAnsi"/>
        </w:rPr>
        <w:t>den az olmayacaktır.</w:t>
      </w:r>
    </w:p>
    <w:p w14:paraId="2474C5F3" w14:textId="77777777" w:rsidR="000E5E77" w:rsidRPr="0081744A" w:rsidRDefault="000E5E77" w:rsidP="00BC246C">
      <w:pPr>
        <w:keepNext/>
        <w:keepLines/>
        <w:pBdr>
          <w:top w:val="single" w:sz="4" w:space="1" w:color="auto"/>
          <w:left w:val="single" w:sz="4" w:space="4" w:color="auto"/>
          <w:bottom w:val="single" w:sz="4" w:space="1" w:color="auto"/>
          <w:right w:val="single" w:sz="4" w:space="4" w:color="auto"/>
        </w:pBdr>
        <w:shd w:val="clear" w:color="auto" w:fill="2E74B5"/>
        <w:spacing w:after="20" w:line="240" w:lineRule="auto"/>
        <w:ind w:left="113" w:right="113" w:firstLine="596"/>
        <w:outlineLvl w:val="1"/>
        <w:rPr>
          <w:rFonts w:eastAsia="Calibri" w:cstheme="minorHAnsi"/>
          <w:b/>
          <w:color w:val="FFFFFF"/>
        </w:rPr>
      </w:pPr>
      <w:r w:rsidRPr="0081744A">
        <w:rPr>
          <w:rFonts w:eastAsia="Calibri" w:cstheme="minorHAnsi"/>
          <w:b/>
          <w:color w:val="FFFFFF"/>
        </w:rPr>
        <w:t>6. KİŞİSEL VERİLERİN AKTARILMASI</w:t>
      </w:r>
    </w:p>
    <w:p w14:paraId="5ABADFCA" w14:textId="0C730FA4" w:rsidR="003F63F8" w:rsidRPr="003F63F8" w:rsidRDefault="000E5E77" w:rsidP="009369C0">
      <w:pPr>
        <w:spacing w:after="120" w:line="240" w:lineRule="auto"/>
        <w:ind w:firstLine="709"/>
        <w:jc w:val="both"/>
        <w:rPr>
          <w:rFonts w:ascii="Calibri" w:eastAsia="Calibri" w:hAnsi="Calibri" w:cs="Times New Roman"/>
        </w:rPr>
      </w:pPr>
      <w:r w:rsidRPr="0081744A">
        <w:rPr>
          <w:rFonts w:eastAsia="Calibri" w:cstheme="minorHAnsi"/>
          <w:color w:val="000000"/>
        </w:rPr>
        <w:t xml:space="preserve">Kişisel veriler, ilgili kişinin açık rızası olmaksızın aktarılamaz. Kişisel verilerin aktarılmasına ilişkin diğer kanunlarda yer alan hükümler saklı kalmak koşuluyla, Kanun’un 8. ve 9. maddelerine uygun olarak ve Politikanın 6. bölümünde belirtilen esaslar çerçevesinde kişisel veriler </w:t>
      </w:r>
      <w:r w:rsidRPr="0081744A">
        <w:rPr>
          <w:rFonts w:eastAsia="Calibri" w:cstheme="minorHAnsi"/>
          <w:b/>
          <w:color w:val="000000"/>
        </w:rPr>
        <w:t>“</w:t>
      </w:r>
      <w:r w:rsidR="0047553A" w:rsidRPr="0047553A">
        <w:rPr>
          <w:rFonts w:eastAsia="Calibri" w:cstheme="minorHAnsi"/>
          <w:b/>
          <w:bCs/>
          <w:color w:val="000000"/>
        </w:rPr>
        <w:t>DURU TIP MERKEZİ</w:t>
      </w:r>
      <w:r w:rsidRPr="0081744A">
        <w:rPr>
          <w:rFonts w:eastAsia="Calibri" w:cstheme="minorHAnsi"/>
          <w:b/>
          <w:bCs/>
          <w:color w:val="000000"/>
        </w:rPr>
        <w:t>”</w:t>
      </w:r>
      <w:r w:rsidRPr="0081744A">
        <w:rPr>
          <w:rFonts w:eastAsia="Calibri" w:cstheme="minorHAnsi"/>
          <w:color w:val="000000"/>
        </w:rPr>
        <w:t xml:space="preserve"> tarafından yurt içinde ve/veya yurt dışına aktarılabilir. Kişisel verilerin aktarımda bulunulabileceği kişi grupları ve veri aktarım amaçları aşağıda</w:t>
      </w:r>
      <w:r w:rsidR="009369C0">
        <w:rPr>
          <w:rFonts w:eastAsia="Calibri" w:cstheme="minorHAnsi"/>
          <w:color w:val="000000"/>
        </w:rPr>
        <w:t xml:space="preserve"> </w:t>
      </w:r>
      <w:r w:rsidRPr="0081744A">
        <w:rPr>
          <w:rFonts w:eastAsia="Calibri" w:cstheme="minorHAnsi"/>
          <w:color w:val="000000"/>
        </w:rPr>
        <w:t>belirtilmiştir.</w:t>
      </w:r>
      <w:r w:rsidRPr="0081744A">
        <w:rPr>
          <w:rFonts w:eastAsia="Calibri" w:cstheme="minorHAnsi"/>
        </w:rPr>
        <w:t xml:space="preserve"> </w:t>
      </w:r>
    </w:p>
    <w:p w14:paraId="67AB0062" w14:textId="77777777" w:rsidR="009369C0" w:rsidRPr="0041228C" w:rsidRDefault="009369C0" w:rsidP="009369C0">
      <w:pPr>
        <w:spacing w:before="80" w:after="80" w:line="240" w:lineRule="auto"/>
        <w:ind w:left="708"/>
        <w:jc w:val="both"/>
        <w:rPr>
          <w:b/>
        </w:rPr>
      </w:pPr>
      <w:r w:rsidRPr="0041228C">
        <w:rPr>
          <w:b/>
        </w:rPr>
        <w:t>Kanunen Yetkili Kamu Kurum ve Kuruluşu</w:t>
      </w:r>
    </w:p>
    <w:p w14:paraId="263A9A00" w14:textId="77777777" w:rsidR="009369C0" w:rsidRDefault="009369C0" w:rsidP="009369C0">
      <w:pPr>
        <w:spacing w:before="80" w:after="80" w:line="240" w:lineRule="auto"/>
        <w:ind w:firstLine="708"/>
        <w:jc w:val="both"/>
      </w:pPr>
      <w:r w:rsidRPr="00B13E7B">
        <w:rPr>
          <w:b/>
        </w:rPr>
        <w:t>Kapsamı:</w:t>
      </w:r>
      <w:r>
        <w:t xml:space="preserve"> Hukuken kurumdan bilgi ve belge almaya yetkili kamu kurum ve kuruluşları.</w:t>
      </w:r>
    </w:p>
    <w:p w14:paraId="3132C925" w14:textId="77777777" w:rsidR="009369C0" w:rsidRDefault="009369C0" w:rsidP="009369C0">
      <w:pPr>
        <w:spacing w:before="80" w:after="80" w:line="240" w:lineRule="auto"/>
        <w:ind w:firstLine="708"/>
        <w:jc w:val="both"/>
      </w:pPr>
      <w:r w:rsidRPr="00B13E7B">
        <w:rPr>
          <w:b/>
        </w:rPr>
        <w:t>Aktarım Amacı:</w:t>
      </w:r>
      <w:r>
        <w:t xml:space="preserve"> İlgili kamu kurum ve kuruluşlarının bilgi talep etme amacıyla sınırlı olarak kişisel veri paylaşımı.</w:t>
      </w:r>
    </w:p>
    <w:p w14:paraId="045B4D70" w14:textId="77777777" w:rsidR="009369C0" w:rsidRDefault="009369C0" w:rsidP="009369C0">
      <w:pPr>
        <w:spacing w:before="80" w:after="80" w:line="240" w:lineRule="auto"/>
        <w:ind w:firstLine="708"/>
        <w:jc w:val="both"/>
      </w:pPr>
      <w:r w:rsidRPr="00B13E7B">
        <w:rPr>
          <w:b/>
        </w:rPr>
        <w:t>Aktarılan Yerler:</w:t>
      </w:r>
      <w:r>
        <w:t xml:space="preserve"> Sosyal Güvenlik Kurumu, Sağlık Bakanlığı, Bakanlığa Bağlı Alt Birimler ve Aile Hekimliği Merkezleri, Emniyet Genel Müdürlüğü ve Diğer Kolluk Kuvvetler, Nüfus Genel Müdürlüğü, Türkiye Eczacılar Birliği, Adli Makamlar vb. yerler.</w:t>
      </w:r>
    </w:p>
    <w:p w14:paraId="3DB66F9E" w14:textId="77777777" w:rsidR="009369C0" w:rsidRPr="00C46A66" w:rsidRDefault="009369C0" w:rsidP="009369C0">
      <w:pPr>
        <w:spacing w:before="80" w:after="80" w:line="240" w:lineRule="auto"/>
        <w:ind w:firstLine="708"/>
        <w:jc w:val="both"/>
        <w:rPr>
          <w:b/>
        </w:rPr>
      </w:pPr>
      <w:r w:rsidRPr="003762C5">
        <w:rPr>
          <w:b/>
        </w:rPr>
        <w:t>Kanunen Yetkili Özel Kurum</w:t>
      </w:r>
    </w:p>
    <w:p w14:paraId="1AE4E781" w14:textId="77777777" w:rsidR="009369C0" w:rsidRDefault="009369C0" w:rsidP="009369C0">
      <w:pPr>
        <w:spacing w:before="80" w:after="80" w:line="240" w:lineRule="auto"/>
        <w:ind w:firstLine="708"/>
        <w:jc w:val="both"/>
      </w:pPr>
      <w:r w:rsidRPr="00B13E7B">
        <w:rPr>
          <w:b/>
        </w:rPr>
        <w:t>Kapsamı:</w:t>
      </w:r>
      <w:r>
        <w:t xml:space="preserve"> Hukuken kurumdan bilgi ve belge almaya yetkili özel hukuk kişileri.</w:t>
      </w:r>
    </w:p>
    <w:p w14:paraId="5A91F0F1" w14:textId="77777777" w:rsidR="009369C0" w:rsidRDefault="009369C0" w:rsidP="009369C0">
      <w:pPr>
        <w:spacing w:before="80" w:after="80" w:line="240" w:lineRule="auto"/>
        <w:ind w:firstLine="708"/>
        <w:jc w:val="both"/>
      </w:pPr>
      <w:r w:rsidRPr="00B13E7B">
        <w:rPr>
          <w:b/>
        </w:rPr>
        <w:t>Aktarım Amacı:</w:t>
      </w:r>
      <w:r>
        <w:t xml:space="preserve"> İlgili özel hukuk kişilerinin hukuki yetkisi dâhilinde talep ettiği amaçla sınırlı olarak verilerin paylaşımı.</w:t>
      </w:r>
    </w:p>
    <w:p w14:paraId="2BD5266B" w14:textId="77777777" w:rsidR="009369C0" w:rsidRDefault="009369C0" w:rsidP="009369C0">
      <w:pPr>
        <w:spacing w:before="80" w:after="80" w:line="240" w:lineRule="auto"/>
        <w:ind w:firstLine="708"/>
        <w:jc w:val="both"/>
      </w:pPr>
      <w:r w:rsidRPr="00B13E7B">
        <w:rPr>
          <w:b/>
        </w:rPr>
        <w:t>Aktarılan Yerler:</w:t>
      </w:r>
      <w:r>
        <w:t xml:space="preserve"> Özel sigorta şirketleri (sağlık, emeklilik, hayat sigortası ve benzeri)</w:t>
      </w:r>
    </w:p>
    <w:p w14:paraId="2B2F9AAF" w14:textId="77777777" w:rsidR="009369C0" w:rsidRDefault="009369C0" w:rsidP="009369C0">
      <w:pPr>
        <w:spacing w:before="80" w:after="80" w:line="240" w:lineRule="auto"/>
        <w:ind w:firstLine="708"/>
        <w:jc w:val="both"/>
        <w:rPr>
          <w:b/>
        </w:rPr>
      </w:pPr>
      <w:r w:rsidRPr="00D976FA">
        <w:rPr>
          <w:b/>
        </w:rPr>
        <w:t>Tedarikçi</w:t>
      </w:r>
    </w:p>
    <w:p w14:paraId="5C4DEDCF" w14:textId="4FE6A123" w:rsidR="009369C0" w:rsidRDefault="009369C0" w:rsidP="009369C0">
      <w:pPr>
        <w:spacing w:before="80" w:after="80" w:line="240" w:lineRule="auto"/>
        <w:ind w:firstLine="708"/>
        <w:jc w:val="both"/>
      </w:pPr>
      <w:r w:rsidRPr="00B13E7B">
        <w:rPr>
          <w:b/>
        </w:rPr>
        <w:t>Kapsamı:</w:t>
      </w:r>
      <w:r>
        <w:t xml:space="preserve"> Kurumdan aldığı talimatlar doğrultusunda ve kurum ile arasındaki sözleşmeye dayanarak kurumun sağlık hizmetlerin</w:t>
      </w:r>
      <w:r w:rsidR="00182023">
        <w:t>in</w:t>
      </w:r>
      <w:r>
        <w:t xml:space="preserve"> sürdürmesine yönelik hizmet sunan taraflar.</w:t>
      </w:r>
    </w:p>
    <w:p w14:paraId="34A90DEB" w14:textId="77777777" w:rsidR="009369C0" w:rsidRDefault="009369C0" w:rsidP="009369C0">
      <w:pPr>
        <w:spacing w:before="80" w:after="80" w:line="240" w:lineRule="auto"/>
        <w:ind w:firstLine="708"/>
        <w:jc w:val="both"/>
      </w:pPr>
      <w:r w:rsidRPr="00B13E7B">
        <w:rPr>
          <w:b/>
        </w:rPr>
        <w:t>Aktarım Amacı:</w:t>
      </w:r>
      <w:r>
        <w:t xml:space="preserve"> Kurumdan dış kaynaklı olarak temin edilen hizmetlerin alınması ile sınırlı olarak aktarım.</w:t>
      </w:r>
    </w:p>
    <w:p w14:paraId="5487C38A" w14:textId="77777777" w:rsidR="009369C0" w:rsidRDefault="009369C0" w:rsidP="009369C0">
      <w:pPr>
        <w:spacing w:before="80" w:after="80" w:line="240" w:lineRule="auto"/>
        <w:ind w:firstLine="708"/>
        <w:jc w:val="both"/>
      </w:pPr>
      <w:r w:rsidRPr="00B13E7B">
        <w:rPr>
          <w:b/>
        </w:rPr>
        <w:t>Aktarılan Yerler:</w:t>
      </w:r>
      <w:r>
        <w:t xml:space="preserve"> Tıbbi teşhis ve tedavi için kurumla iş birliği içerisinde olduğunuz yurt içinde laboratuvarlar, tıp merkezleri, ambulans, tıbbi cihaz ve sağlık hizmeti sunan kurumlar.</w:t>
      </w:r>
    </w:p>
    <w:p w14:paraId="776576CC" w14:textId="3B0BDC28" w:rsidR="009369C0" w:rsidRPr="00753C0B" w:rsidRDefault="0047553A" w:rsidP="009369C0">
      <w:pPr>
        <w:spacing w:before="80" w:after="80" w:line="240" w:lineRule="auto"/>
        <w:ind w:firstLine="708"/>
        <w:jc w:val="both"/>
        <w:rPr>
          <w:b/>
        </w:rPr>
      </w:pPr>
      <w:r>
        <w:rPr>
          <w:b/>
        </w:rPr>
        <w:t>E-Nabız</w:t>
      </w:r>
    </w:p>
    <w:p w14:paraId="0A8B5F02" w14:textId="77777777" w:rsidR="009369C0" w:rsidRDefault="009369C0" w:rsidP="009369C0">
      <w:pPr>
        <w:spacing w:before="80" w:after="80" w:line="240" w:lineRule="auto"/>
        <w:ind w:firstLine="708"/>
        <w:jc w:val="both"/>
      </w:pPr>
      <w:r w:rsidRPr="00B13E7B">
        <w:rPr>
          <w:b/>
        </w:rPr>
        <w:t>Kapsamı:</w:t>
      </w:r>
      <w:r>
        <w:t xml:space="preserve"> Hastaya / Ürün veya Hizmet alan kişiye verilen sağlık hizmeti bilgisi.</w:t>
      </w:r>
    </w:p>
    <w:p w14:paraId="1FC87C9C" w14:textId="77777777" w:rsidR="009369C0" w:rsidRDefault="009369C0" w:rsidP="009369C0">
      <w:pPr>
        <w:spacing w:before="80" w:after="80" w:line="240" w:lineRule="auto"/>
        <w:ind w:firstLine="708"/>
        <w:jc w:val="both"/>
      </w:pPr>
      <w:r w:rsidRPr="00B13E7B">
        <w:rPr>
          <w:b/>
        </w:rPr>
        <w:t>Aktarım Amacı:</w:t>
      </w:r>
      <w:r>
        <w:t xml:space="preserve"> Kurumun, sağlık bakanlığının mevzuatında öngörülen sorumluluklarını veya hukuki yükümlülüğün yerine getirmek amacıyla veriler paylaşılmaktadır.</w:t>
      </w:r>
    </w:p>
    <w:p w14:paraId="69613EF1" w14:textId="77777777" w:rsidR="009369C0" w:rsidRDefault="009369C0" w:rsidP="009369C0">
      <w:pPr>
        <w:spacing w:before="80" w:after="80" w:line="240" w:lineRule="auto"/>
        <w:ind w:firstLine="708"/>
        <w:jc w:val="both"/>
      </w:pPr>
      <w:r w:rsidRPr="00B13E7B">
        <w:rPr>
          <w:b/>
        </w:rPr>
        <w:lastRenderedPageBreak/>
        <w:t>Aktarılan Yerler:</w:t>
      </w:r>
      <w:r>
        <w:t xml:space="preserve"> E- Nabız.</w:t>
      </w:r>
    </w:p>
    <w:p w14:paraId="52B88E53" w14:textId="5109C8A4" w:rsidR="009369C0" w:rsidRDefault="009369C0" w:rsidP="009369C0">
      <w:pPr>
        <w:spacing w:before="80" w:after="80" w:line="240" w:lineRule="auto"/>
        <w:ind w:firstLine="708"/>
        <w:jc w:val="both"/>
        <w:rPr>
          <w:b/>
        </w:rPr>
      </w:pPr>
      <w:proofErr w:type="spellStart"/>
      <w:r w:rsidRPr="001D6302">
        <w:rPr>
          <w:b/>
        </w:rPr>
        <w:t>Meddata</w:t>
      </w:r>
      <w:proofErr w:type="spellEnd"/>
    </w:p>
    <w:p w14:paraId="0D38D9C7" w14:textId="77777777" w:rsidR="009369C0" w:rsidRDefault="009369C0" w:rsidP="009369C0">
      <w:pPr>
        <w:spacing w:before="80" w:after="80" w:line="240" w:lineRule="auto"/>
        <w:ind w:firstLine="708"/>
        <w:jc w:val="both"/>
      </w:pPr>
      <w:r w:rsidRPr="00B13E7B">
        <w:rPr>
          <w:b/>
        </w:rPr>
        <w:t>Kapsamı:</w:t>
      </w:r>
      <w:r>
        <w:t xml:space="preserve"> Hastaya / Ürün veya Hizmet alan kişiye yapılan tahlil bilgisi.</w:t>
      </w:r>
    </w:p>
    <w:p w14:paraId="59074FAE" w14:textId="77777777" w:rsidR="009369C0" w:rsidRDefault="009369C0" w:rsidP="009369C0">
      <w:pPr>
        <w:spacing w:before="80" w:after="80" w:line="240" w:lineRule="auto"/>
        <w:ind w:firstLine="708"/>
        <w:jc w:val="both"/>
      </w:pPr>
      <w:r w:rsidRPr="00B13E7B">
        <w:rPr>
          <w:b/>
        </w:rPr>
        <w:t>Aktarım Amacı:</w:t>
      </w:r>
      <w:r>
        <w:t xml:space="preserve"> Hastaya / Ürün veya Hizmet alan kişiye yapılan tahlil sonuçları hakkında bilgilendirme.</w:t>
      </w:r>
    </w:p>
    <w:p w14:paraId="115D398B" w14:textId="0BFBFEF3" w:rsidR="009369C0" w:rsidRPr="0047553A" w:rsidRDefault="009369C0" w:rsidP="00B13E7B">
      <w:pPr>
        <w:spacing w:before="80" w:after="80" w:line="240" w:lineRule="auto"/>
        <w:ind w:firstLine="708"/>
        <w:jc w:val="both"/>
        <w:rPr>
          <w:rFonts w:eastAsia="Calibri" w:cstheme="minorHAnsi"/>
          <w:b/>
        </w:rPr>
      </w:pPr>
      <w:r w:rsidRPr="00B13E7B">
        <w:rPr>
          <w:b/>
        </w:rPr>
        <w:t>Aktarılan Yerler:</w:t>
      </w:r>
      <w:r>
        <w:t xml:space="preserve"> </w:t>
      </w:r>
      <w:hyperlink r:id="rId7" w:history="1">
        <w:r w:rsidR="0047553A" w:rsidRPr="0047553A">
          <w:rPr>
            <w:rStyle w:val="Kpr"/>
            <w:b/>
            <w:color w:val="auto"/>
            <w:u w:val="none"/>
          </w:rPr>
          <w:t>http://www.meddataonline.........................</w:t>
        </w:r>
      </w:hyperlink>
    </w:p>
    <w:p w14:paraId="44A6639F" w14:textId="77777777" w:rsidR="00754913" w:rsidRPr="00754913" w:rsidRDefault="00754913" w:rsidP="00BC246C">
      <w:pPr>
        <w:keepNext/>
        <w:keepLines/>
        <w:pBdr>
          <w:top w:val="single" w:sz="4" w:space="1" w:color="auto"/>
          <w:left w:val="single" w:sz="4" w:space="4" w:color="auto"/>
          <w:bottom w:val="single" w:sz="4" w:space="1" w:color="auto"/>
          <w:right w:val="single" w:sz="4" w:space="4" w:color="auto"/>
        </w:pBdr>
        <w:shd w:val="clear" w:color="auto" w:fill="2E74B5"/>
        <w:spacing w:after="20" w:line="240" w:lineRule="auto"/>
        <w:ind w:left="113" w:right="113" w:firstLine="596"/>
        <w:outlineLvl w:val="1"/>
        <w:rPr>
          <w:rFonts w:eastAsia="Calibri" w:cstheme="minorHAnsi"/>
          <w:b/>
          <w:color w:val="FFFFFF"/>
        </w:rPr>
      </w:pPr>
      <w:r w:rsidRPr="00754913">
        <w:rPr>
          <w:rFonts w:eastAsia="Calibri" w:cstheme="minorHAnsi"/>
          <w:b/>
          <w:color w:val="FFFFFF"/>
        </w:rPr>
        <w:t>7. KİŞİSEL VERİ SAHİBİNİN / İLGİLİ KİŞİ / HAKLARI NELERDİR?</w:t>
      </w:r>
    </w:p>
    <w:p w14:paraId="3E48B682" w14:textId="5CEAA678" w:rsidR="00754913" w:rsidRPr="00754913" w:rsidRDefault="00754913" w:rsidP="0065142E">
      <w:pPr>
        <w:spacing w:before="60" w:after="20" w:line="240" w:lineRule="auto"/>
        <w:ind w:firstLine="709"/>
        <w:jc w:val="both"/>
        <w:rPr>
          <w:rFonts w:eastAsia="Times New Roman" w:cstheme="minorHAnsi"/>
          <w:color w:val="000000"/>
          <w:lang w:eastAsia="tr-TR"/>
        </w:rPr>
      </w:pPr>
      <w:r w:rsidRPr="00754913">
        <w:rPr>
          <w:rFonts w:eastAsia="Times New Roman" w:cstheme="minorHAnsi"/>
          <w:color w:val="000000"/>
          <w:lang w:eastAsia="tr-TR"/>
        </w:rPr>
        <w:t xml:space="preserve">Kanun’un 11. maddesinde ilgili kişinin hakları düzenlenmiştir. Buna göre, </w:t>
      </w:r>
      <w:r w:rsidRPr="00754913">
        <w:rPr>
          <w:rFonts w:eastAsia="Calibri" w:cstheme="minorHAnsi"/>
          <w:b/>
          <w:bCs/>
          <w:color w:val="000000"/>
          <w:lang w:eastAsia="tr-TR"/>
        </w:rPr>
        <w:t>“</w:t>
      </w:r>
      <w:r w:rsidR="0047553A" w:rsidRPr="0047553A">
        <w:rPr>
          <w:rFonts w:eastAsia="Calibri" w:cstheme="minorHAnsi"/>
          <w:b/>
          <w:bCs/>
          <w:color w:val="000000"/>
          <w:lang w:eastAsia="tr-TR"/>
        </w:rPr>
        <w:t>DURU TIP MERKEZİ</w:t>
      </w:r>
      <w:r w:rsidRPr="00754913">
        <w:rPr>
          <w:rFonts w:eastAsia="Calibri" w:cstheme="minorHAnsi"/>
          <w:b/>
          <w:bCs/>
          <w:color w:val="000000"/>
          <w:lang w:eastAsia="tr-TR"/>
        </w:rPr>
        <w:t>”</w:t>
      </w:r>
      <w:r w:rsidRPr="00754913">
        <w:rPr>
          <w:rFonts w:eastAsia="Calibri" w:cstheme="minorHAnsi"/>
          <w:color w:val="000000"/>
          <w:lang w:eastAsia="tr-TR"/>
        </w:rPr>
        <w:t xml:space="preserve"> </w:t>
      </w:r>
      <w:r w:rsidRPr="00754913">
        <w:rPr>
          <w:rFonts w:eastAsia="Times New Roman" w:cstheme="minorHAnsi"/>
          <w:color w:val="000000"/>
          <w:lang w:eastAsia="tr-TR"/>
        </w:rPr>
        <w:t xml:space="preserve"> faaliyetleri kapsamında işlenen kişisel veriler ile ilgili olarak ilgili kişi veri sorumlusuna başvurarak kendisiyle ilgili;  </w:t>
      </w:r>
    </w:p>
    <w:p w14:paraId="068E7AB6" w14:textId="77777777" w:rsidR="00754913" w:rsidRPr="00754913" w:rsidRDefault="00754913" w:rsidP="0081744A">
      <w:pPr>
        <w:spacing w:after="20" w:line="240" w:lineRule="auto"/>
        <w:ind w:firstLine="708"/>
        <w:jc w:val="both"/>
        <w:rPr>
          <w:rFonts w:eastAsia="Times New Roman" w:cstheme="minorHAnsi"/>
          <w:color w:val="000000"/>
          <w:lang w:eastAsia="tr-TR"/>
        </w:rPr>
      </w:pPr>
      <w:r w:rsidRPr="00754913">
        <w:rPr>
          <w:rFonts w:eastAsia="Times New Roman" w:cstheme="minorHAnsi"/>
          <w:color w:val="000000"/>
          <w:lang w:eastAsia="tr-TR"/>
        </w:rPr>
        <w:t>a) Kişisel veri işlenip işlenmediğini öğrenme,</w:t>
      </w:r>
    </w:p>
    <w:p w14:paraId="230657A9" w14:textId="77777777" w:rsidR="00754913" w:rsidRPr="00754913" w:rsidRDefault="00754913" w:rsidP="0081744A">
      <w:pPr>
        <w:spacing w:after="20" w:line="240" w:lineRule="auto"/>
        <w:ind w:firstLine="708"/>
        <w:jc w:val="both"/>
        <w:rPr>
          <w:rFonts w:eastAsia="Times New Roman" w:cstheme="minorHAnsi"/>
          <w:color w:val="000000"/>
          <w:lang w:eastAsia="tr-TR"/>
        </w:rPr>
      </w:pPr>
      <w:r w:rsidRPr="00754913">
        <w:rPr>
          <w:rFonts w:eastAsia="Times New Roman" w:cstheme="minorHAnsi"/>
          <w:color w:val="000000"/>
          <w:lang w:eastAsia="tr-TR"/>
        </w:rPr>
        <w:t>b) Kişisel verileri işlenmişse buna ilişkin bilgi talep etme,</w:t>
      </w:r>
    </w:p>
    <w:p w14:paraId="455DA312" w14:textId="77777777" w:rsidR="00754913" w:rsidRPr="00754913" w:rsidRDefault="00754913" w:rsidP="0081744A">
      <w:pPr>
        <w:spacing w:after="20" w:line="240" w:lineRule="auto"/>
        <w:ind w:firstLine="708"/>
        <w:jc w:val="both"/>
        <w:rPr>
          <w:rFonts w:eastAsia="Times New Roman" w:cstheme="minorHAnsi"/>
          <w:color w:val="000000"/>
          <w:lang w:eastAsia="tr-TR"/>
        </w:rPr>
      </w:pPr>
      <w:r w:rsidRPr="00754913">
        <w:rPr>
          <w:rFonts w:eastAsia="Times New Roman" w:cstheme="minorHAnsi"/>
          <w:color w:val="000000"/>
          <w:lang w:eastAsia="tr-TR"/>
        </w:rPr>
        <w:t>c) Kişisel verilerin işlenme amacını ve bunların amacına uygun kullanılıp kullanılmadığını öğrenme,</w:t>
      </w:r>
    </w:p>
    <w:p w14:paraId="3445B79E" w14:textId="77777777" w:rsidR="00754913" w:rsidRPr="00754913" w:rsidRDefault="00754913" w:rsidP="0081744A">
      <w:pPr>
        <w:spacing w:after="20" w:line="240" w:lineRule="auto"/>
        <w:ind w:firstLine="708"/>
        <w:jc w:val="both"/>
        <w:rPr>
          <w:rFonts w:eastAsia="Times New Roman" w:cstheme="minorHAnsi"/>
          <w:color w:val="000000"/>
          <w:lang w:eastAsia="tr-TR"/>
        </w:rPr>
      </w:pPr>
      <w:r w:rsidRPr="00754913">
        <w:rPr>
          <w:rFonts w:eastAsia="Times New Roman" w:cstheme="minorHAnsi"/>
          <w:color w:val="000000"/>
          <w:lang w:eastAsia="tr-TR"/>
        </w:rPr>
        <w:t>ç) Yurt içinde veya yurt dışında kişisel verilerin aktarıldığı üçüncü kişileri bilme,</w:t>
      </w:r>
    </w:p>
    <w:p w14:paraId="71A1E636" w14:textId="77777777" w:rsidR="00754913" w:rsidRPr="00754913" w:rsidRDefault="00754913" w:rsidP="0081744A">
      <w:pPr>
        <w:spacing w:after="20" w:line="240" w:lineRule="auto"/>
        <w:ind w:firstLine="708"/>
        <w:jc w:val="both"/>
        <w:rPr>
          <w:rFonts w:eastAsia="Times New Roman" w:cstheme="minorHAnsi"/>
          <w:color w:val="000000"/>
          <w:lang w:eastAsia="tr-TR"/>
        </w:rPr>
      </w:pPr>
      <w:r w:rsidRPr="00754913">
        <w:rPr>
          <w:rFonts w:eastAsia="Times New Roman" w:cstheme="minorHAnsi"/>
          <w:color w:val="000000"/>
          <w:lang w:eastAsia="tr-TR"/>
        </w:rPr>
        <w:t>d) Kişisel verilerin eksik veya yanlış işlenmiş olması hâlinde bunların düzeltilmesini isteme,</w:t>
      </w:r>
    </w:p>
    <w:p w14:paraId="6B09A033" w14:textId="77777777" w:rsidR="00754913" w:rsidRPr="00754913" w:rsidRDefault="00754913" w:rsidP="0081744A">
      <w:pPr>
        <w:spacing w:after="20" w:line="240" w:lineRule="auto"/>
        <w:ind w:firstLine="708"/>
        <w:jc w:val="both"/>
        <w:rPr>
          <w:rFonts w:eastAsia="Times New Roman" w:cstheme="minorHAnsi"/>
          <w:color w:val="000000"/>
          <w:lang w:eastAsia="tr-TR"/>
        </w:rPr>
      </w:pPr>
      <w:r w:rsidRPr="00754913">
        <w:rPr>
          <w:rFonts w:eastAsia="Times New Roman" w:cstheme="minorHAnsi"/>
          <w:color w:val="000000"/>
          <w:lang w:eastAsia="tr-TR"/>
        </w:rPr>
        <w:t>e) Kanun’un 7. maddede öngörülen şartlar çerçevesinde kişisel verilerin silinmesini veya yok edilmesini isteme,</w:t>
      </w:r>
    </w:p>
    <w:p w14:paraId="6B53A4A8" w14:textId="77777777" w:rsidR="00754913" w:rsidRPr="00754913" w:rsidRDefault="00754913" w:rsidP="0081744A">
      <w:pPr>
        <w:spacing w:after="20" w:line="240" w:lineRule="auto"/>
        <w:ind w:firstLine="708"/>
        <w:jc w:val="both"/>
        <w:rPr>
          <w:rFonts w:eastAsia="Times New Roman" w:cstheme="minorHAnsi"/>
          <w:color w:val="000000"/>
          <w:lang w:eastAsia="tr-TR"/>
        </w:rPr>
      </w:pPr>
      <w:r w:rsidRPr="00754913">
        <w:rPr>
          <w:rFonts w:eastAsia="Times New Roman" w:cstheme="minorHAnsi"/>
          <w:color w:val="000000"/>
          <w:lang w:eastAsia="tr-TR"/>
        </w:rPr>
        <w:t>f) (d) ve (e) bentleri uyarınca yapılan işlemlerin, kişisel verilerin aktarıldığı üçüncü kişilere bildirilmesini isteme,</w:t>
      </w:r>
    </w:p>
    <w:p w14:paraId="02E0C309" w14:textId="77777777" w:rsidR="00754913" w:rsidRPr="00754913" w:rsidRDefault="00754913" w:rsidP="0081744A">
      <w:pPr>
        <w:spacing w:after="20" w:line="240" w:lineRule="auto"/>
        <w:ind w:firstLine="708"/>
        <w:jc w:val="both"/>
        <w:rPr>
          <w:rFonts w:eastAsia="Times New Roman" w:cstheme="minorHAnsi"/>
          <w:color w:val="000000"/>
          <w:lang w:eastAsia="tr-TR"/>
        </w:rPr>
      </w:pPr>
      <w:r w:rsidRPr="00754913">
        <w:rPr>
          <w:rFonts w:eastAsia="Times New Roman" w:cstheme="minorHAnsi"/>
          <w:color w:val="000000"/>
          <w:lang w:eastAsia="tr-TR"/>
        </w:rPr>
        <w:t>g) İşlenen verilerin münhasıran otomatik sistemler vasıtasıyla analiz edilmesi suretiyle kişinin kendisi aleyhine bir sonucun ortaya çıkmasına itiraz etme,</w:t>
      </w:r>
    </w:p>
    <w:p w14:paraId="03A6E972" w14:textId="77777777" w:rsidR="00754913" w:rsidRPr="00754913" w:rsidRDefault="00754913" w:rsidP="0081744A">
      <w:pPr>
        <w:spacing w:after="20" w:line="240" w:lineRule="auto"/>
        <w:ind w:firstLine="708"/>
        <w:jc w:val="both"/>
        <w:rPr>
          <w:rFonts w:eastAsia="Times New Roman" w:cstheme="minorHAnsi"/>
          <w:lang w:eastAsia="tr-TR"/>
        </w:rPr>
      </w:pPr>
      <w:r w:rsidRPr="00754913">
        <w:rPr>
          <w:rFonts w:eastAsia="Times New Roman" w:cstheme="minorHAnsi"/>
          <w:color w:val="000000"/>
          <w:lang w:eastAsia="tr-TR"/>
        </w:rPr>
        <w:t>ğ) Kişisel verilerin kanuna aykırı olarak işlenmesi sebebiyle zarara uğraması hâlinde zararın giderilmesini talep etme, haklarına sahiptir.</w:t>
      </w:r>
    </w:p>
    <w:p w14:paraId="35565E3C" w14:textId="77777777" w:rsidR="00754913" w:rsidRPr="00754913" w:rsidRDefault="00754913" w:rsidP="0081744A">
      <w:pPr>
        <w:spacing w:after="20" w:line="240" w:lineRule="auto"/>
        <w:ind w:firstLine="708"/>
        <w:jc w:val="both"/>
        <w:rPr>
          <w:rFonts w:eastAsia="Calibri" w:cstheme="minorHAnsi"/>
        </w:rPr>
      </w:pPr>
      <w:r w:rsidRPr="00754913">
        <w:rPr>
          <w:rFonts w:eastAsia="Calibri" w:cstheme="minorHAnsi"/>
        </w:rPr>
        <w:t xml:space="preserve">Kişisel verilerinizin işlenmesi ile ilgili hususlarda Şirketin internet adresinde bulunan “Kişisel Veri Talep Formunu” doldurarak, formda belirtilen yöntemlerden sizin için uygun olanı ile “kimliğinizi ispatlamak suretiyle” başvuruda bulunabilirsiniz. Yukarıda yer alan haklarınızı kullanmanız ve yukarıda yer alan hususlarda başvuru yapmanız halinde, talebinizin içeriğine göre en geç otuz gün içinde sonuçlandırılacaktır. </w:t>
      </w:r>
    </w:p>
    <w:p w14:paraId="4CC1B900" w14:textId="6CEE9674" w:rsidR="00385F37" w:rsidRPr="002C5BE2" w:rsidRDefault="00754913" w:rsidP="00137D19">
      <w:pPr>
        <w:spacing w:after="120" w:line="240" w:lineRule="auto"/>
        <w:ind w:firstLine="709"/>
        <w:jc w:val="both"/>
        <w:rPr>
          <w:rFonts w:eastAsia="Calibri" w:cstheme="minorHAnsi"/>
        </w:rPr>
      </w:pPr>
      <w:r w:rsidRPr="0081744A">
        <w:rPr>
          <w:rFonts w:eastAsia="Calibri" w:cstheme="minorHAnsi"/>
        </w:rPr>
        <w:t xml:space="preserve">İlgili kişinin hakları ile ilgili detaylı bilgiyi </w:t>
      </w:r>
      <w:r w:rsidR="0047553A" w:rsidRPr="0047553A">
        <w:rPr>
          <w:rFonts w:eastAsia="Times New Roman" w:cstheme="minorHAnsi"/>
          <w:b/>
        </w:rPr>
        <w:t>www.durutipmerkezi.com</w:t>
      </w:r>
      <w:r w:rsidR="004F6E32" w:rsidRPr="004F6E32">
        <w:rPr>
          <w:rFonts w:eastAsia="Times New Roman" w:cstheme="minorHAnsi"/>
          <w:b/>
        </w:rPr>
        <w:t xml:space="preserve"> </w:t>
      </w:r>
      <w:r w:rsidRPr="0081744A">
        <w:rPr>
          <w:rFonts w:eastAsia="Calibri" w:cstheme="minorHAnsi"/>
        </w:rPr>
        <w:t>web sitemizde yer alan  “</w:t>
      </w:r>
      <w:r w:rsidRPr="0081744A">
        <w:rPr>
          <w:rFonts w:eastAsia="Calibri" w:cstheme="minorHAnsi"/>
          <w:b/>
        </w:rPr>
        <w:t xml:space="preserve">Kişisel Verilerin İşlenmesi, Korunması, Saklanması ve İmha Politikasından” </w:t>
      </w:r>
      <w:r w:rsidRPr="0081744A">
        <w:rPr>
          <w:rFonts w:eastAsia="Calibri" w:cstheme="minorHAnsi"/>
        </w:rPr>
        <w:t>edinebilirsiniz.</w:t>
      </w:r>
    </w:p>
    <w:p w14:paraId="013F2126" w14:textId="77777777" w:rsidR="002C5BE2" w:rsidRPr="002C5BE2" w:rsidRDefault="002C5BE2" w:rsidP="00BC246C">
      <w:pPr>
        <w:keepNext/>
        <w:keepLines/>
        <w:pBdr>
          <w:top w:val="single" w:sz="4" w:space="1" w:color="auto"/>
          <w:left w:val="single" w:sz="4" w:space="4" w:color="auto"/>
          <w:bottom w:val="single" w:sz="4" w:space="1" w:color="auto"/>
          <w:right w:val="single" w:sz="4" w:space="4" w:color="auto"/>
        </w:pBdr>
        <w:shd w:val="clear" w:color="auto" w:fill="2E74B5"/>
        <w:spacing w:after="20" w:line="240" w:lineRule="auto"/>
        <w:ind w:left="113" w:right="113" w:firstLine="596"/>
        <w:outlineLvl w:val="1"/>
        <w:rPr>
          <w:rFonts w:eastAsia="Calibri" w:cstheme="minorHAnsi"/>
          <w:b/>
          <w:bCs/>
          <w:color w:val="FFFFFF"/>
        </w:rPr>
      </w:pPr>
      <w:r w:rsidRPr="002C5BE2">
        <w:rPr>
          <w:rFonts w:eastAsia="Calibri" w:cstheme="minorHAnsi"/>
          <w:b/>
          <w:color w:val="FFFFFF"/>
        </w:rPr>
        <w:t>VERİ SORUMLUSUNUN ÜNVAN VE İLETİŞİM BİLGİLERİ</w:t>
      </w:r>
    </w:p>
    <w:p w14:paraId="395365A3" w14:textId="77777777" w:rsidR="0047553A" w:rsidRPr="0047553A" w:rsidRDefault="0047553A" w:rsidP="0047553A">
      <w:pPr>
        <w:spacing w:before="120" w:after="60" w:line="240" w:lineRule="auto"/>
        <w:ind w:left="709"/>
        <w:jc w:val="both"/>
        <w:rPr>
          <w:rFonts w:ascii="Calibri" w:eastAsia="Calibri" w:hAnsi="Calibri" w:cs="Times New Roman"/>
          <w:b/>
        </w:rPr>
      </w:pPr>
      <w:r w:rsidRPr="0047553A">
        <w:rPr>
          <w:rFonts w:ascii="Calibri" w:eastAsia="Calibri" w:hAnsi="Calibri" w:cs="Times New Roman"/>
          <w:b/>
        </w:rPr>
        <w:t xml:space="preserve">Unvan: </w:t>
      </w:r>
      <w:r w:rsidRPr="0047553A">
        <w:rPr>
          <w:rFonts w:ascii="Calibri" w:eastAsia="Calibri" w:hAnsi="Calibri" w:cs="Times New Roman"/>
          <w:b/>
          <w:caps/>
        </w:rPr>
        <w:t xml:space="preserve">DURU SAĞLIK HİZMETLERİ </w:t>
      </w:r>
      <w:proofErr w:type="gramStart"/>
      <w:r w:rsidRPr="0047553A">
        <w:rPr>
          <w:rFonts w:ascii="Calibri" w:eastAsia="Calibri" w:hAnsi="Calibri" w:cs="Times New Roman"/>
          <w:b/>
          <w:caps/>
        </w:rPr>
        <w:t>İNŞ.TUR</w:t>
      </w:r>
      <w:proofErr w:type="gramEnd"/>
      <w:r w:rsidRPr="0047553A">
        <w:rPr>
          <w:rFonts w:ascii="Calibri" w:eastAsia="Calibri" w:hAnsi="Calibri" w:cs="Times New Roman"/>
          <w:b/>
          <w:caps/>
        </w:rPr>
        <w:t>.SAN.VE TİC.LTD.ŞTİ</w:t>
      </w:r>
    </w:p>
    <w:p w14:paraId="4F6EDE0E" w14:textId="77777777" w:rsidR="0047553A" w:rsidRPr="0047553A" w:rsidRDefault="0047553A" w:rsidP="0047553A">
      <w:pPr>
        <w:spacing w:after="60" w:line="240" w:lineRule="auto"/>
        <w:ind w:left="708"/>
        <w:jc w:val="both"/>
        <w:rPr>
          <w:rFonts w:ascii="Calibri" w:eastAsia="Times New Roman" w:hAnsi="Calibri" w:cs="Calibri"/>
          <w:b/>
        </w:rPr>
      </w:pPr>
      <w:r w:rsidRPr="0047553A">
        <w:rPr>
          <w:rFonts w:ascii="Calibri" w:eastAsia="Calibri" w:hAnsi="Calibri" w:cs="Times New Roman"/>
          <w:b/>
        </w:rPr>
        <w:t>E-Mail Adresi</w:t>
      </w:r>
      <w:r w:rsidRPr="0047553A">
        <w:rPr>
          <w:rFonts w:ascii="Calibri" w:eastAsia="Times New Roman" w:hAnsi="Calibri" w:cs="Calibri"/>
          <w:b/>
          <w:color w:val="000000"/>
        </w:rPr>
        <w:t>: durutip@hotmail.com</w:t>
      </w:r>
    </w:p>
    <w:p w14:paraId="6B498FA2" w14:textId="77777777" w:rsidR="0047553A" w:rsidRPr="0047553A" w:rsidRDefault="0047553A" w:rsidP="0047553A">
      <w:pPr>
        <w:spacing w:after="60" w:line="240" w:lineRule="auto"/>
        <w:ind w:firstLine="708"/>
        <w:jc w:val="both"/>
        <w:rPr>
          <w:rFonts w:ascii="Calibri" w:eastAsia="Calibri" w:hAnsi="Calibri" w:cs="Times New Roman"/>
          <w:b/>
        </w:rPr>
      </w:pPr>
      <w:r w:rsidRPr="0047553A">
        <w:rPr>
          <w:rFonts w:ascii="Calibri" w:eastAsia="Times New Roman" w:hAnsi="Calibri" w:cs="Calibri"/>
          <w:b/>
          <w:color w:val="000000"/>
        </w:rPr>
        <w:t>Telefon Numarası: 0312 328 36 00</w:t>
      </w:r>
    </w:p>
    <w:p w14:paraId="00181DCF" w14:textId="77777777" w:rsidR="0047553A" w:rsidRPr="0047553A" w:rsidRDefault="0047553A" w:rsidP="0047553A">
      <w:pPr>
        <w:spacing w:after="60" w:line="240" w:lineRule="auto"/>
        <w:ind w:left="708"/>
        <w:jc w:val="both"/>
        <w:rPr>
          <w:rFonts w:ascii="Calibri" w:eastAsia="Calibri" w:hAnsi="Calibri" w:cs="Times New Roman"/>
          <w:b/>
        </w:rPr>
      </w:pPr>
      <w:r w:rsidRPr="0047553A">
        <w:rPr>
          <w:rFonts w:ascii="Calibri" w:eastAsia="Calibri" w:hAnsi="Calibri" w:cs="Times New Roman"/>
          <w:b/>
        </w:rPr>
        <w:t>Adre</w:t>
      </w:r>
      <w:r w:rsidRPr="0047553A">
        <w:rPr>
          <w:rFonts w:ascii="Calibri" w:eastAsia="Times New Roman" w:hAnsi="Calibri" w:cs="Calibri"/>
          <w:b/>
          <w:color w:val="000000"/>
        </w:rPr>
        <w:t xml:space="preserve">si: MİMAR </w:t>
      </w:r>
      <w:proofErr w:type="gramStart"/>
      <w:r w:rsidRPr="0047553A">
        <w:rPr>
          <w:rFonts w:ascii="Calibri" w:eastAsia="Times New Roman" w:hAnsi="Calibri" w:cs="Calibri"/>
          <w:b/>
          <w:color w:val="000000"/>
        </w:rPr>
        <w:t>SİNAN  MAHALLESİ</w:t>
      </w:r>
      <w:proofErr w:type="gramEnd"/>
      <w:r w:rsidRPr="0047553A">
        <w:rPr>
          <w:rFonts w:ascii="Calibri" w:eastAsia="Times New Roman" w:hAnsi="Calibri" w:cs="Calibri"/>
          <w:b/>
          <w:color w:val="000000"/>
        </w:rPr>
        <w:t xml:space="preserve"> UZAYAN SOKAK NO: 3/1 PURSAKLAR ANKARA</w:t>
      </w:r>
    </w:p>
    <w:p w14:paraId="383C4DAA" w14:textId="77777777" w:rsidR="0047553A" w:rsidRPr="0047553A" w:rsidRDefault="0047553A" w:rsidP="0047553A">
      <w:pPr>
        <w:spacing w:after="0" w:line="240" w:lineRule="auto"/>
        <w:ind w:firstLine="708"/>
        <w:jc w:val="both"/>
        <w:rPr>
          <w:rFonts w:ascii="Calibri" w:eastAsia="Calibri" w:hAnsi="Calibri" w:cs="Times New Roman"/>
          <w:i/>
          <w:sz w:val="24"/>
          <w:szCs w:val="24"/>
        </w:rPr>
      </w:pPr>
    </w:p>
    <w:p w14:paraId="7C7C46D3" w14:textId="77777777" w:rsidR="0047553A" w:rsidRPr="0047553A" w:rsidRDefault="0047553A" w:rsidP="0047553A">
      <w:pPr>
        <w:spacing w:after="0" w:line="240" w:lineRule="auto"/>
        <w:ind w:firstLine="708"/>
        <w:jc w:val="both"/>
        <w:rPr>
          <w:rFonts w:ascii="Calibri" w:eastAsia="Calibri" w:hAnsi="Calibri" w:cs="Calibri"/>
          <w:i/>
        </w:rPr>
      </w:pPr>
      <w:r w:rsidRPr="0047553A">
        <w:rPr>
          <w:rFonts w:ascii="Calibri" w:eastAsia="Calibri" w:hAnsi="Calibri" w:cs="Times New Roman"/>
          <w:i/>
          <w:sz w:val="24"/>
          <w:szCs w:val="24"/>
        </w:rPr>
        <w:t>Lütfen yazılı başvuru halinde konuyu zarfın üzerinde “Kişisel Verilerin İşlenmesi Hakkında Bilgi Talebi” şeklinde belirtiniz.</w:t>
      </w:r>
    </w:p>
    <w:p w14:paraId="46B612D9" w14:textId="77777777" w:rsidR="0047553A" w:rsidRPr="0047553A" w:rsidRDefault="0047553A" w:rsidP="0047553A">
      <w:pPr>
        <w:spacing w:before="120" w:after="40" w:line="240" w:lineRule="auto"/>
        <w:ind w:firstLine="709"/>
        <w:rPr>
          <w:rFonts w:ascii="Calibri" w:eastAsia="Calibri" w:hAnsi="Calibri" w:cs="Calibri"/>
          <w:b/>
          <w:i/>
        </w:rPr>
      </w:pPr>
    </w:p>
    <w:p w14:paraId="575BD25F" w14:textId="134983F6" w:rsidR="00D53A23" w:rsidRPr="00745EFA" w:rsidRDefault="00D53A23" w:rsidP="0081744A">
      <w:pPr>
        <w:spacing w:after="20" w:line="240" w:lineRule="auto"/>
        <w:ind w:firstLine="709"/>
        <w:jc w:val="both"/>
        <w:rPr>
          <w:rFonts w:cstheme="minorHAnsi"/>
        </w:rPr>
      </w:pPr>
      <w:bookmarkStart w:id="0" w:name="_GoBack"/>
      <w:bookmarkEnd w:id="0"/>
    </w:p>
    <w:sectPr w:rsidR="00D53A23" w:rsidRPr="00745EFA" w:rsidSect="00C94F2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D550A"/>
    <w:multiLevelType w:val="hybridMultilevel"/>
    <w:tmpl w:val="566A9E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E3A729D"/>
    <w:multiLevelType w:val="hybridMultilevel"/>
    <w:tmpl w:val="6BC6F7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926FAC"/>
    <w:multiLevelType w:val="hybridMultilevel"/>
    <w:tmpl w:val="DAFCA5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0E351A7"/>
    <w:multiLevelType w:val="hybridMultilevel"/>
    <w:tmpl w:val="4F78367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nsid w:val="4EE61D22"/>
    <w:multiLevelType w:val="hybridMultilevel"/>
    <w:tmpl w:val="CDFE1E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6DE5B11"/>
    <w:multiLevelType w:val="hybridMultilevel"/>
    <w:tmpl w:val="C8BEC7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47A4E80"/>
    <w:multiLevelType w:val="hybridMultilevel"/>
    <w:tmpl w:val="DCCE83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16"/>
    <w:rsid w:val="00005623"/>
    <w:rsid w:val="00007F9B"/>
    <w:rsid w:val="0001035D"/>
    <w:rsid w:val="00013572"/>
    <w:rsid w:val="00025E7A"/>
    <w:rsid w:val="00026257"/>
    <w:rsid w:val="000325F0"/>
    <w:rsid w:val="000448A7"/>
    <w:rsid w:val="00071C0E"/>
    <w:rsid w:val="0008220D"/>
    <w:rsid w:val="00085742"/>
    <w:rsid w:val="000B1202"/>
    <w:rsid w:val="000B6036"/>
    <w:rsid w:val="000B6B74"/>
    <w:rsid w:val="000C1916"/>
    <w:rsid w:val="000C1A6F"/>
    <w:rsid w:val="000D32CF"/>
    <w:rsid w:val="000E54A5"/>
    <w:rsid w:val="000E5E77"/>
    <w:rsid w:val="00102B14"/>
    <w:rsid w:val="001232B0"/>
    <w:rsid w:val="00126EAF"/>
    <w:rsid w:val="00131DA5"/>
    <w:rsid w:val="00135103"/>
    <w:rsid w:val="00137D19"/>
    <w:rsid w:val="00147444"/>
    <w:rsid w:val="001532ED"/>
    <w:rsid w:val="00160485"/>
    <w:rsid w:val="001635FF"/>
    <w:rsid w:val="00182023"/>
    <w:rsid w:val="001845D9"/>
    <w:rsid w:val="00186032"/>
    <w:rsid w:val="00194B75"/>
    <w:rsid w:val="001950F0"/>
    <w:rsid w:val="001C1959"/>
    <w:rsid w:val="001C29B9"/>
    <w:rsid w:val="001D3E5E"/>
    <w:rsid w:val="001E1E8C"/>
    <w:rsid w:val="001F4340"/>
    <w:rsid w:val="001F5F98"/>
    <w:rsid w:val="00235921"/>
    <w:rsid w:val="00247DF3"/>
    <w:rsid w:val="00251261"/>
    <w:rsid w:val="002544DD"/>
    <w:rsid w:val="0026219C"/>
    <w:rsid w:val="0026590C"/>
    <w:rsid w:val="00265C07"/>
    <w:rsid w:val="0027111A"/>
    <w:rsid w:val="002858EA"/>
    <w:rsid w:val="00295E8F"/>
    <w:rsid w:val="002B04B4"/>
    <w:rsid w:val="002B47F8"/>
    <w:rsid w:val="002C199A"/>
    <w:rsid w:val="002C46C5"/>
    <w:rsid w:val="002C5BE2"/>
    <w:rsid w:val="002C757B"/>
    <w:rsid w:val="002D2E34"/>
    <w:rsid w:val="002D6FD8"/>
    <w:rsid w:val="002E2535"/>
    <w:rsid w:val="002E2E08"/>
    <w:rsid w:val="00304C55"/>
    <w:rsid w:val="0031093E"/>
    <w:rsid w:val="00314F3B"/>
    <w:rsid w:val="003228AC"/>
    <w:rsid w:val="00326B56"/>
    <w:rsid w:val="003304CB"/>
    <w:rsid w:val="00333D21"/>
    <w:rsid w:val="003379CD"/>
    <w:rsid w:val="00350BA2"/>
    <w:rsid w:val="003540D4"/>
    <w:rsid w:val="00354F8B"/>
    <w:rsid w:val="0036271A"/>
    <w:rsid w:val="003714B2"/>
    <w:rsid w:val="00371AE8"/>
    <w:rsid w:val="00372715"/>
    <w:rsid w:val="00381DA5"/>
    <w:rsid w:val="00385230"/>
    <w:rsid w:val="00385F37"/>
    <w:rsid w:val="00386A7C"/>
    <w:rsid w:val="0039542B"/>
    <w:rsid w:val="003A19EB"/>
    <w:rsid w:val="003A71AF"/>
    <w:rsid w:val="003B20FF"/>
    <w:rsid w:val="003D25AD"/>
    <w:rsid w:val="003E19F1"/>
    <w:rsid w:val="003F1FE8"/>
    <w:rsid w:val="003F340A"/>
    <w:rsid w:val="003F60F9"/>
    <w:rsid w:val="003F63F8"/>
    <w:rsid w:val="00403B3B"/>
    <w:rsid w:val="0040411D"/>
    <w:rsid w:val="00420576"/>
    <w:rsid w:val="00427764"/>
    <w:rsid w:val="00440F9D"/>
    <w:rsid w:val="004566B6"/>
    <w:rsid w:val="00471794"/>
    <w:rsid w:val="0047553A"/>
    <w:rsid w:val="00480B7A"/>
    <w:rsid w:val="00481A9A"/>
    <w:rsid w:val="004909DA"/>
    <w:rsid w:val="004A2620"/>
    <w:rsid w:val="004B29A5"/>
    <w:rsid w:val="004B5034"/>
    <w:rsid w:val="004C2202"/>
    <w:rsid w:val="004C363C"/>
    <w:rsid w:val="004C42E8"/>
    <w:rsid w:val="004D18B3"/>
    <w:rsid w:val="004E710B"/>
    <w:rsid w:val="004F6E32"/>
    <w:rsid w:val="0050076D"/>
    <w:rsid w:val="00501A0A"/>
    <w:rsid w:val="0051591A"/>
    <w:rsid w:val="00517609"/>
    <w:rsid w:val="00523B08"/>
    <w:rsid w:val="00546B9B"/>
    <w:rsid w:val="00552A32"/>
    <w:rsid w:val="00566D32"/>
    <w:rsid w:val="005A1508"/>
    <w:rsid w:val="005A1FC8"/>
    <w:rsid w:val="005A4558"/>
    <w:rsid w:val="005A596E"/>
    <w:rsid w:val="005C3AC6"/>
    <w:rsid w:val="005F3005"/>
    <w:rsid w:val="005F3DC2"/>
    <w:rsid w:val="00631F8D"/>
    <w:rsid w:val="0063480A"/>
    <w:rsid w:val="00647CE5"/>
    <w:rsid w:val="0065142E"/>
    <w:rsid w:val="006522C3"/>
    <w:rsid w:val="00653B3C"/>
    <w:rsid w:val="00666665"/>
    <w:rsid w:val="00682E21"/>
    <w:rsid w:val="006A1DA5"/>
    <w:rsid w:val="006A1E04"/>
    <w:rsid w:val="006C1D48"/>
    <w:rsid w:val="006C6002"/>
    <w:rsid w:val="006E1D5F"/>
    <w:rsid w:val="006E46E3"/>
    <w:rsid w:val="006F5440"/>
    <w:rsid w:val="006F5DD8"/>
    <w:rsid w:val="00702236"/>
    <w:rsid w:val="00706FE4"/>
    <w:rsid w:val="0071791A"/>
    <w:rsid w:val="007211A4"/>
    <w:rsid w:val="00730997"/>
    <w:rsid w:val="00731A5A"/>
    <w:rsid w:val="0074216B"/>
    <w:rsid w:val="00745EFA"/>
    <w:rsid w:val="00754386"/>
    <w:rsid w:val="00754913"/>
    <w:rsid w:val="00756E23"/>
    <w:rsid w:val="00771520"/>
    <w:rsid w:val="007840AF"/>
    <w:rsid w:val="00790E20"/>
    <w:rsid w:val="00792560"/>
    <w:rsid w:val="007A4B2F"/>
    <w:rsid w:val="007A5AE0"/>
    <w:rsid w:val="007B11E3"/>
    <w:rsid w:val="007C4F8A"/>
    <w:rsid w:val="007E0784"/>
    <w:rsid w:val="007E248E"/>
    <w:rsid w:val="007E7A7B"/>
    <w:rsid w:val="007F636A"/>
    <w:rsid w:val="007F7FBB"/>
    <w:rsid w:val="0081744A"/>
    <w:rsid w:val="0081768F"/>
    <w:rsid w:val="00835409"/>
    <w:rsid w:val="00835FF5"/>
    <w:rsid w:val="00847BF7"/>
    <w:rsid w:val="00882C92"/>
    <w:rsid w:val="00897525"/>
    <w:rsid w:val="008A2C09"/>
    <w:rsid w:val="008A5562"/>
    <w:rsid w:val="008B343C"/>
    <w:rsid w:val="008C0FA2"/>
    <w:rsid w:val="008C48F8"/>
    <w:rsid w:val="008C694D"/>
    <w:rsid w:val="008F0567"/>
    <w:rsid w:val="008F3FDC"/>
    <w:rsid w:val="00903F98"/>
    <w:rsid w:val="00906984"/>
    <w:rsid w:val="00910E3D"/>
    <w:rsid w:val="00913500"/>
    <w:rsid w:val="009207DF"/>
    <w:rsid w:val="0092305A"/>
    <w:rsid w:val="00934150"/>
    <w:rsid w:val="009369C0"/>
    <w:rsid w:val="0094000A"/>
    <w:rsid w:val="00943399"/>
    <w:rsid w:val="00954213"/>
    <w:rsid w:val="00960C1E"/>
    <w:rsid w:val="009655AE"/>
    <w:rsid w:val="0097314B"/>
    <w:rsid w:val="0099007D"/>
    <w:rsid w:val="009927E2"/>
    <w:rsid w:val="00995123"/>
    <w:rsid w:val="00996C36"/>
    <w:rsid w:val="009A0789"/>
    <w:rsid w:val="009A53A7"/>
    <w:rsid w:val="009C065F"/>
    <w:rsid w:val="009C07CC"/>
    <w:rsid w:val="009C51B9"/>
    <w:rsid w:val="009C6CC7"/>
    <w:rsid w:val="009D3BE6"/>
    <w:rsid w:val="009D7B95"/>
    <w:rsid w:val="00A07CD6"/>
    <w:rsid w:val="00A11449"/>
    <w:rsid w:val="00A168E7"/>
    <w:rsid w:val="00A502A8"/>
    <w:rsid w:val="00A53981"/>
    <w:rsid w:val="00A84150"/>
    <w:rsid w:val="00A970D0"/>
    <w:rsid w:val="00AB41C8"/>
    <w:rsid w:val="00AB760F"/>
    <w:rsid w:val="00AB7992"/>
    <w:rsid w:val="00AC549C"/>
    <w:rsid w:val="00AD283A"/>
    <w:rsid w:val="00AE74DB"/>
    <w:rsid w:val="00B01568"/>
    <w:rsid w:val="00B0273F"/>
    <w:rsid w:val="00B10C1E"/>
    <w:rsid w:val="00B13E7B"/>
    <w:rsid w:val="00B16107"/>
    <w:rsid w:val="00B30E4C"/>
    <w:rsid w:val="00B31E4D"/>
    <w:rsid w:val="00B355D3"/>
    <w:rsid w:val="00B373C6"/>
    <w:rsid w:val="00B409A3"/>
    <w:rsid w:val="00B60222"/>
    <w:rsid w:val="00B66807"/>
    <w:rsid w:val="00B75D47"/>
    <w:rsid w:val="00B8335D"/>
    <w:rsid w:val="00B8510F"/>
    <w:rsid w:val="00BA0F8B"/>
    <w:rsid w:val="00BA168D"/>
    <w:rsid w:val="00BB28C3"/>
    <w:rsid w:val="00BC246C"/>
    <w:rsid w:val="00BC4042"/>
    <w:rsid w:val="00BD12CF"/>
    <w:rsid w:val="00BD52C9"/>
    <w:rsid w:val="00BE288B"/>
    <w:rsid w:val="00BE2B70"/>
    <w:rsid w:val="00BE78E8"/>
    <w:rsid w:val="00BF413A"/>
    <w:rsid w:val="00BF6B3F"/>
    <w:rsid w:val="00C0294A"/>
    <w:rsid w:val="00C06932"/>
    <w:rsid w:val="00C06A6C"/>
    <w:rsid w:val="00C32213"/>
    <w:rsid w:val="00C425F2"/>
    <w:rsid w:val="00C858DE"/>
    <w:rsid w:val="00C94F2A"/>
    <w:rsid w:val="00C96240"/>
    <w:rsid w:val="00C96432"/>
    <w:rsid w:val="00CC1905"/>
    <w:rsid w:val="00CC3D67"/>
    <w:rsid w:val="00CE1AFF"/>
    <w:rsid w:val="00CF3815"/>
    <w:rsid w:val="00D0097A"/>
    <w:rsid w:val="00D01183"/>
    <w:rsid w:val="00D04D77"/>
    <w:rsid w:val="00D06B9D"/>
    <w:rsid w:val="00D141E6"/>
    <w:rsid w:val="00D15090"/>
    <w:rsid w:val="00D32376"/>
    <w:rsid w:val="00D33767"/>
    <w:rsid w:val="00D35D3E"/>
    <w:rsid w:val="00D44517"/>
    <w:rsid w:val="00D44A53"/>
    <w:rsid w:val="00D506A6"/>
    <w:rsid w:val="00D536A4"/>
    <w:rsid w:val="00D53A23"/>
    <w:rsid w:val="00D53D96"/>
    <w:rsid w:val="00D6486F"/>
    <w:rsid w:val="00D73D42"/>
    <w:rsid w:val="00DB3AD2"/>
    <w:rsid w:val="00DD4BA8"/>
    <w:rsid w:val="00DE2946"/>
    <w:rsid w:val="00E0147D"/>
    <w:rsid w:val="00E03B4B"/>
    <w:rsid w:val="00E05F49"/>
    <w:rsid w:val="00E05F98"/>
    <w:rsid w:val="00E06EDD"/>
    <w:rsid w:val="00E317BD"/>
    <w:rsid w:val="00E31A24"/>
    <w:rsid w:val="00E322EE"/>
    <w:rsid w:val="00E37005"/>
    <w:rsid w:val="00E44D7E"/>
    <w:rsid w:val="00E642F7"/>
    <w:rsid w:val="00E70A28"/>
    <w:rsid w:val="00E84B48"/>
    <w:rsid w:val="00E8541E"/>
    <w:rsid w:val="00EB12B5"/>
    <w:rsid w:val="00EB761E"/>
    <w:rsid w:val="00EB7E46"/>
    <w:rsid w:val="00EC686D"/>
    <w:rsid w:val="00F05858"/>
    <w:rsid w:val="00F411BF"/>
    <w:rsid w:val="00F5408C"/>
    <w:rsid w:val="00F55203"/>
    <w:rsid w:val="00F82AE5"/>
    <w:rsid w:val="00F946D5"/>
    <w:rsid w:val="00FC738D"/>
    <w:rsid w:val="00FF31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EC686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alk4">
    <w:name w:val="heading 4"/>
    <w:basedOn w:val="Normal"/>
    <w:next w:val="Normal"/>
    <w:link w:val="Balk4Char"/>
    <w:uiPriority w:val="9"/>
    <w:semiHidden/>
    <w:unhideWhenUsed/>
    <w:qFormat/>
    <w:rsid w:val="00E05F49"/>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1AE8"/>
    <w:pPr>
      <w:ind w:left="720"/>
      <w:contextualSpacing/>
    </w:pPr>
  </w:style>
  <w:style w:type="paragraph" w:customStyle="1" w:styleId="Default">
    <w:name w:val="Default"/>
    <w:rsid w:val="001635FF"/>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2544DD"/>
    <w:rPr>
      <w:color w:val="0563C1" w:themeColor="hyperlink"/>
      <w:u w:val="single"/>
    </w:rPr>
  </w:style>
  <w:style w:type="character" w:customStyle="1" w:styleId="Balk4Char">
    <w:name w:val="Başlık 4 Char"/>
    <w:basedOn w:val="VarsaylanParagrafYazTipi"/>
    <w:link w:val="Balk4"/>
    <w:uiPriority w:val="9"/>
    <w:semiHidden/>
    <w:rsid w:val="00E05F49"/>
    <w:rPr>
      <w:rFonts w:asciiTheme="majorHAnsi" w:eastAsiaTheme="majorEastAsia" w:hAnsiTheme="majorHAnsi" w:cstheme="majorBidi"/>
      <w:b/>
      <w:bCs/>
      <w:i/>
      <w:iCs/>
      <w:color w:val="4472C4" w:themeColor="accent1"/>
    </w:rPr>
  </w:style>
  <w:style w:type="character" w:customStyle="1" w:styleId="Balk2Char">
    <w:name w:val="Başlık 2 Char"/>
    <w:basedOn w:val="VarsaylanParagrafYazTipi"/>
    <w:link w:val="Balk2"/>
    <w:uiPriority w:val="9"/>
    <w:semiHidden/>
    <w:rsid w:val="00EC686D"/>
    <w:rPr>
      <w:rFonts w:asciiTheme="majorHAnsi" w:eastAsiaTheme="majorEastAsia" w:hAnsiTheme="majorHAnsi" w:cstheme="majorBidi"/>
      <w:b/>
      <w:bCs/>
      <w:color w:val="4472C4" w:themeColor="accent1"/>
      <w:sz w:val="26"/>
      <w:szCs w:val="26"/>
    </w:rPr>
  </w:style>
  <w:style w:type="table" w:customStyle="1" w:styleId="KlavuzuTablo4-Vurgu11">
    <w:name w:val="Kılavuzu Tablo 4 - Vurgu 11"/>
    <w:basedOn w:val="NormalTablo"/>
    <w:uiPriority w:val="49"/>
    <w:rsid w:val="000E5E7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4">
    <w:name w:val="Grid Table 4 Accent 14"/>
    <w:basedOn w:val="NormalTablo"/>
    <w:uiPriority w:val="49"/>
    <w:rsid w:val="00754913"/>
    <w:pPr>
      <w:spacing w:after="0" w:line="240" w:lineRule="auto"/>
    </w:pPr>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41">
    <w:name w:val="Grid Table 4 Accent 141"/>
    <w:basedOn w:val="NormalTablo"/>
    <w:uiPriority w:val="49"/>
    <w:rsid w:val="003F63F8"/>
    <w:pPr>
      <w:spacing w:after="0" w:line="240" w:lineRule="auto"/>
    </w:pPr>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EC686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alk4">
    <w:name w:val="heading 4"/>
    <w:basedOn w:val="Normal"/>
    <w:next w:val="Normal"/>
    <w:link w:val="Balk4Char"/>
    <w:uiPriority w:val="9"/>
    <w:semiHidden/>
    <w:unhideWhenUsed/>
    <w:qFormat/>
    <w:rsid w:val="00E05F49"/>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71AE8"/>
    <w:pPr>
      <w:ind w:left="720"/>
      <w:contextualSpacing/>
    </w:pPr>
  </w:style>
  <w:style w:type="paragraph" w:customStyle="1" w:styleId="Default">
    <w:name w:val="Default"/>
    <w:rsid w:val="001635FF"/>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2544DD"/>
    <w:rPr>
      <w:color w:val="0563C1" w:themeColor="hyperlink"/>
      <w:u w:val="single"/>
    </w:rPr>
  </w:style>
  <w:style w:type="character" w:customStyle="1" w:styleId="Balk4Char">
    <w:name w:val="Başlık 4 Char"/>
    <w:basedOn w:val="VarsaylanParagrafYazTipi"/>
    <w:link w:val="Balk4"/>
    <w:uiPriority w:val="9"/>
    <w:semiHidden/>
    <w:rsid w:val="00E05F49"/>
    <w:rPr>
      <w:rFonts w:asciiTheme="majorHAnsi" w:eastAsiaTheme="majorEastAsia" w:hAnsiTheme="majorHAnsi" w:cstheme="majorBidi"/>
      <w:b/>
      <w:bCs/>
      <w:i/>
      <w:iCs/>
      <w:color w:val="4472C4" w:themeColor="accent1"/>
    </w:rPr>
  </w:style>
  <w:style w:type="character" w:customStyle="1" w:styleId="Balk2Char">
    <w:name w:val="Başlık 2 Char"/>
    <w:basedOn w:val="VarsaylanParagrafYazTipi"/>
    <w:link w:val="Balk2"/>
    <w:uiPriority w:val="9"/>
    <w:semiHidden/>
    <w:rsid w:val="00EC686D"/>
    <w:rPr>
      <w:rFonts w:asciiTheme="majorHAnsi" w:eastAsiaTheme="majorEastAsia" w:hAnsiTheme="majorHAnsi" w:cstheme="majorBidi"/>
      <w:b/>
      <w:bCs/>
      <w:color w:val="4472C4" w:themeColor="accent1"/>
      <w:sz w:val="26"/>
      <w:szCs w:val="26"/>
    </w:rPr>
  </w:style>
  <w:style w:type="table" w:customStyle="1" w:styleId="KlavuzuTablo4-Vurgu11">
    <w:name w:val="Kılavuzu Tablo 4 - Vurgu 11"/>
    <w:basedOn w:val="NormalTablo"/>
    <w:uiPriority w:val="49"/>
    <w:rsid w:val="000E5E77"/>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4">
    <w:name w:val="Grid Table 4 Accent 14"/>
    <w:basedOn w:val="NormalTablo"/>
    <w:uiPriority w:val="49"/>
    <w:rsid w:val="00754913"/>
    <w:pPr>
      <w:spacing w:after="0" w:line="240" w:lineRule="auto"/>
    </w:pPr>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41">
    <w:name w:val="Grid Table 4 Accent 141"/>
    <w:basedOn w:val="NormalTablo"/>
    <w:uiPriority w:val="49"/>
    <w:rsid w:val="003F63F8"/>
    <w:pPr>
      <w:spacing w:after="0" w:line="240" w:lineRule="auto"/>
    </w:pPr>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820647">
      <w:bodyDiv w:val="1"/>
      <w:marLeft w:val="0"/>
      <w:marRight w:val="0"/>
      <w:marTop w:val="0"/>
      <w:marBottom w:val="0"/>
      <w:divBdr>
        <w:top w:val="none" w:sz="0" w:space="0" w:color="auto"/>
        <w:left w:val="none" w:sz="0" w:space="0" w:color="auto"/>
        <w:bottom w:val="none" w:sz="0" w:space="0" w:color="auto"/>
        <w:right w:val="none" w:sz="0" w:space="0" w:color="auto"/>
      </w:divBdr>
    </w:div>
    <w:div w:id="886526756">
      <w:bodyDiv w:val="1"/>
      <w:marLeft w:val="0"/>
      <w:marRight w:val="0"/>
      <w:marTop w:val="0"/>
      <w:marBottom w:val="0"/>
      <w:divBdr>
        <w:top w:val="none" w:sz="0" w:space="0" w:color="auto"/>
        <w:left w:val="none" w:sz="0" w:space="0" w:color="auto"/>
        <w:bottom w:val="none" w:sz="0" w:space="0" w:color="auto"/>
        <w:right w:val="none" w:sz="0" w:space="0" w:color="auto"/>
      </w:divBdr>
    </w:div>
    <w:div w:id="1090079384">
      <w:bodyDiv w:val="1"/>
      <w:marLeft w:val="0"/>
      <w:marRight w:val="0"/>
      <w:marTop w:val="0"/>
      <w:marBottom w:val="0"/>
      <w:divBdr>
        <w:top w:val="none" w:sz="0" w:space="0" w:color="auto"/>
        <w:left w:val="none" w:sz="0" w:space="0" w:color="auto"/>
        <w:bottom w:val="none" w:sz="0" w:space="0" w:color="auto"/>
        <w:right w:val="none" w:sz="0" w:space="0" w:color="auto"/>
      </w:divBdr>
      <w:divsChild>
        <w:div w:id="684744659">
          <w:marLeft w:val="0"/>
          <w:marRight w:val="0"/>
          <w:marTop w:val="0"/>
          <w:marBottom w:val="1200"/>
          <w:divBdr>
            <w:top w:val="none" w:sz="0" w:space="0" w:color="auto"/>
            <w:left w:val="none" w:sz="0" w:space="0" w:color="auto"/>
            <w:bottom w:val="none" w:sz="0" w:space="0" w:color="auto"/>
            <w:right w:val="none" w:sz="0" w:space="0" w:color="auto"/>
          </w:divBdr>
          <w:divsChild>
            <w:div w:id="1953781050">
              <w:marLeft w:val="0"/>
              <w:marRight w:val="0"/>
              <w:marTop w:val="0"/>
              <w:marBottom w:val="0"/>
              <w:divBdr>
                <w:top w:val="none" w:sz="0" w:space="0" w:color="auto"/>
                <w:left w:val="none" w:sz="0" w:space="0" w:color="auto"/>
                <w:bottom w:val="none" w:sz="0" w:space="0" w:color="auto"/>
                <w:right w:val="none" w:sz="0" w:space="0" w:color="auto"/>
              </w:divBdr>
              <w:divsChild>
                <w:div w:id="744229882">
                  <w:marLeft w:val="0"/>
                  <w:marRight w:val="0"/>
                  <w:marTop w:val="0"/>
                  <w:marBottom w:val="0"/>
                  <w:divBdr>
                    <w:top w:val="none" w:sz="0" w:space="0" w:color="auto"/>
                    <w:left w:val="none" w:sz="0" w:space="0" w:color="auto"/>
                    <w:bottom w:val="none" w:sz="0" w:space="0" w:color="auto"/>
                    <w:right w:val="none" w:sz="0" w:space="0" w:color="auto"/>
                  </w:divBdr>
                  <w:divsChild>
                    <w:div w:id="3384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059500">
      <w:bodyDiv w:val="1"/>
      <w:marLeft w:val="0"/>
      <w:marRight w:val="0"/>
      <w:marTop w:val="0"/>
      <w:marBottom w:val="0"/>
      <w:divBdr>
        <w:top w:val="none" w:sz="0" w:space="0" w:color="auto"/>
        <w:left w:val="none" w:sz="0" w:space="0" w:color="auto"/>
        <w:bottom w:val="none" w:sz="0" w:space="0" w:color="auto"/>
        <w:right w:val="none" w:sz="0" w:space="0" w:color="auto"/>
      </w:divBdr>
    </w:div>
    <w:div w:id="15920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eddataonl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4C9EC-AC32-423D-BC62-30BDBFE5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2000</Words>
  <Characters>11406</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Ceran</dc:creator>
  <cp:lastModifiedBy>AKADEMİ-1</cp:lastModifiedBy>
  <cp:revision>16</cp:revision>
  <dcterms:created xsi:type="dcterms:W3CDTF">2021-01-02T08:43:00Z</dcterms:created>
  <dcterms:modified xsi:type="dcterms:W3CDTF">2021-01-11T08:13:00Z</dcterms:modified>
</cp:coreProperties>
</file>